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EF291" w14:textId="77777777" w:rsidR="00BC27A8" w:rsidRPr="00BC27A8" w:rsidRDefault="00BC27A8" w:rsidP="00BC27A8">
      <w:pPr>
        <w:spacing w:line="240" w:lineRule="auto"/>
        <w:ind w:left="0" w:hanging="2"/>
        <w:jc w:val="both"/>
        <w:rPr>
          <w:lang w:val="ro-MD"/>
        </w:rPr>
      </w:pPr>
    </w:p>
    <w:p w14:paraId="588C8B54" w14:textId="77777777" w:rsidR="00BC27A8" w:rsidRPr="00BC27A8" w:rsidRDefault="00BC27A8" w:rsidP="00BC27A8">
      <w:pPr>
        <w:spacing w:line="240" w:lineRule="auto"/>
        <w:ind w:leftChars="0" w:left="0" w:firstLineChars="0" w:firstLine="0"/>
        <w:rPr>
          <w:lang w:val="ro-MD"/>
        </w:rPr>
      </w:pPr>
    </w:p>
    <w:p w14:paraId="22C9E983" w14:textId="77777777" w:rsidR="00BC27A8" w:rsidRPr="00BC27A8" w:rsidRDefault="00BC27A8" w:rsidP="00BC27A8">
      <w:pPr>
        <w:spacing w:line="240" w:lineRule="auto"/>
        <w:ind w:leftChars="0" w:left="0" w:firstLineChars="0" w:firstLine="0"/>
        <w:jc w:val="center"/>
        <w:rPr>
          <w:b/>
          <w:caps/>
          <w:lang w:val="ro-MD"/>
        </w:rPr>
      </w:pPr>
      <w:r w:rsidRPr="00BC27A8">
        <w:rPr>
          <w:b/>
          <w:caps/>
          <w:lang w:val="ro-MD"/>
        </w:rPr>
        <w:t>Nota explicativă</w:t>
      </w:r>
    </w:p>
    <w:p w14:paraId="371011D2" w14:textId="5FF80C77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  <w:r w:rsidRPr="00BC27A8">
        <w:rPr>
          <w:b/>
          <w:caps/>
          <w:lang w:val="ro-MD"/>
        </w:rPr>
        <w:t>la situa</w:t>
      </w:r>
      <w:r>
        <w:rPr>
          <w:b/>
          <w:caps/>
          <w:lang w:val="ro-MD"/>
        </w:rPr>
        <w:t>ț</w:t>
      </w:r>
      <w:r w:rsidRPr="00BC27A8">
        <w:rPr>
          <w:b/>
          <w:caps/>
          <w:lang w:val="ro-MD"/>
        </w:rPr>
        <w:t>iile financiare</w:t>
      </w:r>
    </w:p>
    <w:p w14:paraId="7E8866D9" w14:textId="77777777" w:rsidR="00BC27A8" w:rsidRPr="00BC27A8" w:rsidRDefault="00BC27A8" w:rsidP="00BC27A8">
      <w:pPr>
        <w:pStyle w:val="Heading8"/>
        <w:spacing w:before="0" w:line="240" w:lineRule="auto"/>
        <w:ind w:left="0" w:hanging="2"/>
        <w:jc w:val="center"/>
        <w:rPr>
          <w:rFonts w:ascii="Times New Roman" w:hAnsi="Times New Roman"/>
          <w:b/>
          <w:i/>
          <w:sz w:val="24"/>
          <w:szCs w:val="24"/>
          <w:lang w:val="ro-MD"/>
        </w:rPr>
      </w:pPr>
    </w:p>
    <w:p w14:paraId="51DE9090" w14:textId="77777777" w:rsidR="00BC27A8" w:rsidRPr="00BC27A8" w:rsidRDefault="00BC27A8" w:rsidP="00BC27A8">
      <w:pPr>
        <w:pStyle w:val="Heading8"/>
        <w:keepNext w:val="0"/>
        <w:keepLines w:val="0"/>
        <w:suppressAutoHyphens w:val="0"/>
        <w:spacing w:before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/>
          <w:b/>
          <w:i/>
          <w:sz w:val="24"/>
          <w:szCs w:val="24"/>
          <w:lang w:val="ro-MD"/>
        </w:rPr>
      </w:pPr>
      <w:r w:rsidRPr="00BC27A8">
        <w:rPr>
          <w:rFonts w:ascii="Times New Roman" w:hAnsi="Times New Roman"/>
          <w:b/>
          <w:i/>
          <w:sz w:val="24"/>
          <w:szCs w:val="24"/>
          <w:lang w:val="ro-MD"/>
        </w:rPr>
        <w:t>1. Date generale</w:t>
      </w:r>
    </w:p>
    <w:p w14:paraId="625CB65B" w14:textId="6FE007E4" w:rsidR="00BC27A8" w:rsidRPr="00BC27A8" w:rsidRDefault="00BC27A8" w:rsidP="00BC27A8">
      <w:pPr>
        <w:pStyle w:val="List"/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>1.1. Certificat de înregistrare a entită</w:t>
      </w:r>
      <w:r>
        <w:rPr>
          <w:rFonts w:cs="Times New Roman"/>
          <w:sz w:val="24"/>
          <w:szCs w:val="24"/>
          <w:lang w:val="ro-MD"/>
        </w:rPr>
        <w:t>ț</w:t>
      </w:r>
      <w:r w:rsidRPr="00BC27A8">
        <w:rPr>
          <w:rFonts w:cs="Times New Roman"/>
          <w:sz w:val="24"/>
          <w:szCs w:val="24"/>
          <w:lang w:val="ro-MD"/>
        </w:rPr>
        <w:t>ii, eliberat de Agen</w:t>
      </w:r>
      <w:r>
        <w:rPr>
          <w:rFonts w:cs="Times New Roman"/>
          <w:sz w:val="24"/>
          <w:szCs w:val="24"/>
          <w:lang w:val="ro-MD"/>
        </w:rPr>
        <w:t>ț</w:t>
      </w:r>
      <w:r w:rsidRPr="00BC27A8">
        <w:rPr>
          <w:rFonts w:cs="Times New Roman"/>
          <w:sz w:val="24"/>
          <w:szCs w:val="24"/>
          <w:lang w:val="ro-MD"/>
        </w:rPr>
        <w:t>ia Servicii Publice.</w:t>
      </w:r>
    </w:p>
    <w:p w14:paraId="19CCBD4B" w14:textId="77777777" w:rsidR="00BC27A8" w:rsidRPr="00BC27A8" w:rsidRDefault="00BC27A8" w:rsidP="00BC27A8">
      <w:pPr>
        <w:pStyle w:val="List2"/>
        <w:tabs>
          <w:tab w:val="left" w:pos="240"/>
          <w:tab w:val="left" w:pos="851"/>
        </w:tabs>
        <w:ind w:left="1" w:hanging="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C27A8">
        <w:rPr>
          <w:rFonts w:ascii="Times New Roman" w:hAnsi="Times New Roman" w:cs="Times New Roman"/>
          <w:sz w:val="24"/>
          <w:szCs w:val="24"/>
          <w:lang w:val="ro-MD"/>
        </w:rPr>
        <w:t>Număr de înregistrare  XXXXXXXXXXXXX</w:t>
      </w:r>
    </w:p>
    <w:p w14:paraId="5E869FDD" w14:textId="53BB8D87" w:rsidR="00BC27A8" w:rsidRPr="00BC27A8" w:rsidRDefault="00BC27A8" w:rsidP="00BC27A8">
      <w:pPr>
        <w:pStyle w:val="List2"/>
        <w:tabs>
          <w:tab w:val="left" w:pos="240"/>
          <w:tab w:val="left" w:pos="851"/>
        </w:tabs>
        <w:ind w:left="1" w:hanging="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C27A8">
        <w:rPr>
          <w:rFonts w:ascii="Times New Roman" w:hAnsi="Times New Roman" w:cs="Times New Roman"/>
          <w:sz w:val="24"/>
          <w:szCs w:val="24"/>
          <w:lang w:val="ro-MD"/>
        </w:rPr>
        <w:t>Data înregistrării 02.02.</w:t>
      </w:r>
      <w:r w:rsidR="001B15C7">
        <w:rPr>
          <w:rFonts w:ascii="Times New Roman" w:hAnsi="Times New Roman" w:cs="Times New Roman"/>
          <w:sz w:val="24"/>
          <w:szCs w:val="24"/>
          <w:lang w:val="ro-MD"/>
        </w:rPr>
        <w:t>2017</w:t>
      </w:r>
      <w:r w:rsidRPr="00BC27A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DAFD546" w14:textId="77777777" w:rsidR="00BC27A8" w:rsidRPr="00BC27A8" w:rsidRDefault="00BC27A8" w:rsidP="00BC27A8">
      <w:pPr>
        <w:pStyle w:val="List2"/>
        <w:tabs>
          <w:tab w:val="left" w:pos="240"/>
          <w:tab w:val="left" w:pos="851"/>
        </w:tabs>
        <w:ind w:left="1" w:hanging="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C27A8">
        <w:rPr>
          <w:rFonts w:ascii="Times New Roman" w:hAnsi="Times New Roman" w:cs="Times New Roman"/>
          <w:sz w:val="24"/>
          <w:szCs w:val="24"/>
          <w:lang w:val="ro-MD"/>
        </w:rPr>
        <w:t>Seria MD Număr XXXXXXX</w:t>
      </w:r>
    </w:p>
    <w:p w14:paraId="0D95BF2A" w14:textId="46B0F258" w:rsidR="00BC27A8" w:rsidRPr="00BC27A8" w:rsidRDefault="00BC27A8" w:rsidP="00BC27A8">
      <w:pPr>
        <w:pStyle w:val="List"/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 xml:space="preserve">1.2. Capitalul social a fost înregistrat la 2 februarie </w:t>
      </w:r>
      <w:r w:rsidR="001B15C7">
        <w:rPr>
          <w:rFonts w:cs="Times New Roman"/>
          <w:sz w:val="24"/>
          <w:szCs w:val="24"/>
          <w:lang w:val="ro-MD"/>
        </w:rPr>
        <w:t>2023</w:t>
      </w:r>
      <w:r w:rsidRPr="00BC27A8">
        <w:rPr>
          <w:rFonts w:cs="Times New Roman"/>
          <w:sz w:val="24"/>
          <w:szCs w:val="24"/>
          <w:lang w:val="ro-MD"/>
        </w:rPr>
        <w:t xml:space="preserve">-5 </w:t>
      </w:r>
      <w:r>
        <w:rPr>
          <w:rFonts w:cs="Times New Roman"/>
          <w:sz w:val="24"/>
          <w:szCs w:val="24"/>
          <w:lang w:val="ro-MD"/>
        </w:rPr>
        <w:t>ș</w:t>
      </w:r>
      <w:r w:rsidRPr="00BC27A8">
        <w:rPr>
          <w:rFonts w:cs="Times New Roman"/>
          <w:sz w:val="24"/>
          <w:szCs w:val="24"/>
          <w:lang w:val="ro-MD"/>
        </w:rPr>
        <w:t>i constituie 10 105 400  lei.</w:t>
      </w:r>
    </w:p>
    <w:p w14:paraId="44D374EA" w14:textId="57B3BCF2" w:rsidR="00BC27A8" w:rsidRPr="00BC27A8" w:rsidRDefault="00BC27A8" w:rsidP="00BC27A8">
      <w:pPr>
        <w:pStyle w:val="List"/>
        <w:suppressAutoHyphens w:val="0"/>
        <w:autoSpaceDE w:val="0"/>
        <w:autoSpaceDN w:val="0"/>
        <w:adjustRightInd w:val="0"/>
        <w:spacing w:after="0"/>
        <w:ind w:left="1" w:firstLine="566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>1.3. Entitatea desfă</w:t>
      </w:r>
      <w:r>
        <w:rPr>
          <w:rFonts w:cs="Times New Roman"/>
          <w:sz w:val="24"/>
          <w:szCs w:val="24"/>
          <w:lang w:val="ro-MD"/>
        </w:rPr>
        <w:t>ș</w:t>
      </w:r>
      <w:r w:rsidRPr="00BC27A8">
        <w:rPr>
          <w:rFonts w:cs="Times New Roman"/>
          <w:sz w:val="24"/>
          <w:szCs w:val="24"/>
          <w:lang w:val="ro-MD"/>
        </w:rPr>
        <w:t>oară următoarele activită</w:t>
      </w:r>
      <w:r>
        <w:rPr>
          <w:rFonts w:cs="Times New Roman"/>
          <w:sz w:val="24"/>
          <w:szCs w:val="24"/>
          <w:lang w:val="ro-MD"/>
        </w:rPr>
        <w:t>ț</w:t>
      </w:r>
      <w:r w:rsidRPr="00BC27A8">
        <w:rPr>
          <w:rFonts w:cs="Times New Roman"/>
          <w:sz w:val="24"/>
          <w:szCs w:val="24"/>
          <w:lang w:val="ro-MD"/>
        </w:rPr>
        <w:t>i care nu necesită licen</w:t>
      </w:r>
      <w:r>
        <w:rPr>
          <w:rFonts w:cs="Times New Roman"/>
          <w:sz w:val="24"/>
          <w:szCs w:val="24"/>
          <w:lang w:val="ro-MD"/>
        </w:rPr>
        <w:t>ț</w:t>
      </w:r>
      <w:r w:rsidRPr="00BC27A8">
        <w:rPr>
          <w:rFonts w:cs="Times New Roman"/>
          <w:sz w:val="24"/>
          <w:szCs w:val="24"/>
          <w:lang w:val="ro-MD"/>
        </w:rPr>
        <w:t>ă:</w:t>
      </w:r>
    </w:p>
    <w:p w14:paraId="7F3919DC" w14:textId="77777777" w:rsidR="00BC27A8" w:rsidRPr="00BC27A8" w:rsidRDefault="00BC27A8" w:rsidP="00BC27A8">
      <w:pPr>
        <w:pStyle w:val="List"/>
        <w:numPr>
          <w:ilvl w:val="0"/>
          <w:numId w:val="7"/>
        </w:numPr>
        <w:tabs>
          <w:tab w:val="left" w:pos="240"/>
        </w:tabs>
        <w:suppressAutoHyphens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>fabricarea produselor;</w:t>
      </w:r>
    </w:p>
    <w:p w14:paraId="4CA1F97E" w14:textId="177F0B32" w:rsidR="00BC27A8" w:rsidRPr="00BC27A8" w:rsidRDefault="00BC27A8" w:rsidP="00BC27A8">
      <w:pPr>
        <w:pStyle w:val="List"/>
        <w:numPr>
          <w:ilvl w:val="0"/>
          <w:numId w:val="7"/>
        </w:numPr>
        <w:tabs>
          <w:tab w:val="left" w:pos="240"/>
        </w:tabs>
        <w:suppressAutoHyphens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>prestarea serviciilor inclusiv leasing opera</w:t>
      </w:r>
      <w:r>
        <w:rPr>
          <w:rFonts w:cs="Times New Roman"/>
          <w:sz w:val="24"/>
          <w:szCs w:val="24"/>
          <w:lang w:val="ro-MD"/>
        </w:rPr>
        <w:t>ț</w:t>
      </w:r>
      <w:r w:rsidRPr="00BC27A8">
        <w:rPr>
          <w:rFonts w:cs="Times New Roman"/>
          <w:sz w:val="24"/>
          <w:szCs w:val="24"/>
          <w:lang w:val="ro-MD"/>
        </w:rPr>
        <w:t>ional;</w:t>
      </w:r>
    </w:p>
    <w:p w14:paraId="7CED3840" w14:textId="2A4AD70A" w:rsidR="00BC27A8" w:rsidRPr="00BC27A8" w:rsidRDefault="00BC27A8" w:rsidP="00BC27A8">
      <w:pPr>
        <w:pStyle w:val="List"/>
        <w:numPr>
          <w:ilvl w:val="0"/>
          <w:numId w:val="7"/>
        </w:numPr>
        <w:tabs>
          <w:tab w:val="left" w:pos="240"/>
        </w:tabs>
        <w:suppressAutoHyphens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 xml:space="preserve">comercializarea produselor </w:t>
      </w:r>
      <w:r>
        <w:rPr>
          <w:rFonts w:cs="Times New Roman"/>
          <w:sz w:val="24"/>
          <w:szCs w:val="24"/>
          <w:lang w:val="ro-MD"/>
        </w:rPr>
        <w:t>ș</w:t>
      </w:r>
      <w:r w:rsidRPr="00BC27A8">
        <w:rPr>
          <w:rFonts w:cs="Times New Roman"/>
          <w:sz w:val="24"/>
          <w:szCs w:val="24"/>
          <w:lang w:val="ro-MD"/>
        </w:rPr>
        <w:t>i a mărfurilor.</w:t>
      </w:r>
    </w:p>
    <w:p w14:paraId="3393FB84" w14:textId="77777777" w:rsidR="00BC27A8" w:rsidRPr="00BC27A8" w:rsidRDefault="00BC27A8" w:rsidP="00BC27A8">
      <w:pPr>
        <w:pStyle w:val="List"/>
        <w:tabs>
          <w:tab w:val="left" w:pos="240"/>
          <w:tab w:val="left" w:pos="709"/>
        </w:tabs>
        <w:suppressAutoHyphens w:val="0"/>
        <w:autoSpaceDE w:val="0"/>
        <w:autoSpaceDN w:val="0"/>
        <w:adjustRightInd w:val="0"/>
        <w:spacing w:after="0"/>
        <w:ind w:left="1" w:firstLine="566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>1.4. Numărul mediu al personalului în perioada de gestiune - 202 persoane, inclusiv pe categorii:</w:t>
      </w:r>
    </w:p>
    <w:p w14:paraId="4F24D1FE" w14:textId="77777777" w:rsidR="00BC27A8" w:rsidRPr="00BC27A8" w:rsidRDefault="00BC27A8" w:rsidP="00BC27A8">
      <w:pPr>
        <w:pStyle w:val="List"/>
        <w:numPr>
          <w:ilvl w:val="0"/>
          <w:numId w:val="8"/>
        </w:numPr>
        <w:tabs>
          <w:tab w:val="left" w:pos="240"/>
        </w:tabs>
        <w:spacing w:after="0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>personal administrativ - 12  persoane;</w:t>
      </w:r>
    </w:p>
    <w:p w14:paraId="5298CB59" w14:textId="77777777" w:rsidR="00BC27A8" w:rsidRPr="00BC27A8" w:rsidRDefault="00BC27A8" w:rsidP="00BC27A8">
      <w:pPr>
        <w:pStyle w:val="List"/>
        <w:numPr>
          <w:ilvl w:val="0"/>
          <w:numId w:val="8"/>
        </w:numPr>
        <w:tabs>
          <w:tab w:val="left" w:pos="240"/>
        </w:tabs>
        <w:spacing w:after="0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>personal încadrat în activitatea de distribuire - 25 persoane;</w:t>
      </w:r>
    </w:p>
    <w:p w14:paraId="4ABDF983" w14:textId="6CC471C0" w:rsidR="00BC27A8" w:rsidRPr="00BC27A8" w:rsidRDefault="00BC27A8" w:rsidP="00BC27A8">
      <w:pPr>
        <w:pStyle w:val="ListParagraph"/>
        <w:numPr>
          <w:ilvl w:val="0"/>
          <w:numId w:val="8"/>
        </w:numPr>
        <w:spacing w:line="240" w:lineRule="auto"/>
        <w:ind w:leftChars="0" w:left="709" w:firstLineChars="0" w:hanging="142"/>
        <w:jc w:val="both"/>
        <w:rPr>
          <w:lang w:val="ro-MD"/>
        </w:rPr>
      </w:pPr>
      <w:r w:rsidRPr="00BC27A8">
        <w:rPr>
          <w:lang w:val="ro-MD"/>
        </w:rPr>
        <w:t xml:space="preserve">personal încadrat în procesul de fabricare a produselor </w:t>
      </w:r>
      <w:r>
        <w:rPr>
          <w:lang w:val="ro-MD"/>
        </w:rPr>
        <w:t>ș</w:t>
      </w:r>
      <w:r w:rsidRPr="00BC27A8">
        <w:rPr>
          <w:lang w:val="ro-MD"/>
        </w:rPr>
        <w:t>i prestare a serviciilor - 118 persoane;</w:t>
      </w:r>
    </w:p>
    <w:p w14:paraId="7519EACE" w14:textId="6374B730" w:rsidR="00BC27A8" w:rsidRPr="00BC27A8" w:rsidRDefault="00BC27A8" w:rsidP="00BC27A8">
      <w:pPr>
        <w:pStyle w:val="ListParagraph"/>
        <w:numPr>
          <w:ilvl w:val="0"/>
          <w:numId w:val="8"/>
        </w:numPr>
        <w:spacing w:line="240" w:lineRule="auto"/>
        <w:ind w:leftChars="0" w:firstLineChars="0"/>
        <w:jc w:val="both"/>
        <w:rPr>
          <w:lang w:val="ro-MD"/>
        </w:rPr>
      </w:pPr>
      <w:r w:rsidRPr="00BC27A8">
        <w:rPr>
          <w:lang w:val="ro-MD"/>
        </w:rPr>
        <w:t xml:space="preserve">personalul de deservire </w:t>
      </w:r>
      <w:r>
        <w:rPr>
          <w:lang w:val="ro-MD"/>
        </w:rPr>
        <w:t>ș</w:t>
      </w:r>
      <w:r w:rsidRPr="00BC27A8">
        <w:rPr>
          <w:lang w:val="ro-MD"/>
        </w:rPr>
        <w:t>i administrativ al subdiviziunilor de produc</w:t>
      </w:r>
      <w:r>
        <w:rPr>
          <w:lang w:val="ro-MD"/>
        </w:rPr>
        <w:t>ț</w:t>
      </w:r>
      <w:r w:rsidRPr="00BC27A8">
        <w:rPr>
          <w:lang w:val="ro-MD"/>
        </w:rPr>
        <w:t>ie - 47 persoane.</w:t>
      </w:r>
    </w:p>
    <w:p w14:paraId="7E51E754" w14:textId="77777777" w:rsidR="00BC27A8" w:rsidRPr="00BC27A8" w:rsidRDefault="00BC27A8" w:rsidP="00BC27A8">
      <w:pPr>
        <w:pStyle w:val="List"/>
        <w:tabs>
          <w:tab w:val="left" w:pos="240"/>
          <w:tab w:val="left" w:pos="567"/>
        </w:tabs>
        <w:spacing w:after="0"/>
        <w:ind w:left="1" w:hanging="3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ab/>
      </w:r>
      <w:r w:rsidRPr="00BC27A8">
        <w:rPr>
          <w:rFonts w:cs="Times New Roman"/>
          <w:sz w:val="24"/>
          <w:szCs w:val="24"/>
          <w:lang w:val="ro-MD"/>
        </w:rPr>
        <w:tab/>
      </w:r>
      <w:r w:rsidRPr="00BC27A8">
        <w:rPr>
          <w:rFonts w:cs="Times New Roman"/>
          <w:sz w:val="24"/>
          <w:szCs w:val="24"/>
          <w:lang w:val="ro-MD"/>
        </w:rPr>
        <w:tab/>
        <w:t>1.5. Remunerarea totală constituie 18 762 553</w:t>
      </w:r>
      <w:r w:rsidRPr="00BC27A8">
        <w:rPr>
          <w:rFonts w:cs="Times New Roman"/>
          <w:color w:val="FF0000"/>
          <w:sz w:val="24"/>
          <w:szCs w:val="24"/>
          <w:lang w:val="ro-MD"/>
        </w:rPr>
        <w:t xml:space="preserve"> </w:t>
      </w:r>
      <w:r w:rsidRPr="00BC27A8">
        <w:rPr>
          <w:rFonts w:cs="Times New Roman"/>
          <w:color w:val="000000"/>
          <w:sz w:val="24"/>
          <w:szCs w:val="24"/>
          <w:lang w:val="ro-MD"/>
        </w:rPr>
        <w:t xml:space="preserve"> lei, inclusiv</w:t>
      </w:r>
      <w:r w:rsidRPr="00BC27A8">
        <w:rPr>
          <w:rFonts w:cs="Times New Roman"/>
          <w:sz w:val="24"/>
          <w:szCs w:val="24"/>
          <w:lang w:val="ro-MD"/>
        </w:rPr>
        <w:t>:</w:t>
      </w:r>
    </w:p>
    <w:p w14:paraId="27248385" w14:textId="39357BA2" w:rsidR="00BC27A8" w:rsidRPr="00BC27A8" w:rsidRDefault="00BC27A8" w:rsidP="00BC27A8">
      <w:pPr>
        <w:pStyle w:val="List"/>
        <w:numPr>
          <w:ilvl w:val="0"/>
          <w:numId w:val="9"/>
        </w:numPr>
        <w:spacing w:after="0"/>
        <w:ind w:left="993" w:hanging="426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>personalului entită</w:t>
      </w:r>
      <w:r>
        <w:rPr>
          <w:rFonts w:cs="Times New Roman"/>
          <w:sz w:val="24"/>
          <w:szCs w:val="24"/>
          <w:lang w:val="ro-MD"/>
        </w:rPr>
        <w:t>ț</w:t>
      </w:r>
      <w:r w:rsidRPr="00BC27A8">
        <w:rPr>
          <w:rFonts w:cs="Times New Roman"/>
          <w:sz w:val="24"/>
          <w:szCs w:val="24"/>
          <w:lang w:val="ro-MD"/>
        </w:rPr>
        <w:t>ii în perioada de gestiune 18 512 053 lei, din care:</w:t>
      </w:r>
    </w:p>
    <w:p w14:paraId="3ED63E7D" w14:textId="77777777" w:rsidR="00BC27A8" w:rsidRPr="00BC27A8" w:rsidRDefault="00BC27A8" w:rsidP="00BC27A8">
      <w:pPr>
        <w:pStyle w:val="List"/>
        <w:numPr>
          <w:ilvl w:val="0"/>
          <w:numId w:val="10"/>
        </w:numPr>
        <w:tabs>
          <w:tab w:val="left" w:pos="240"/>
          <w:tab w:val="left" w:pos="567"/>
        </w:tabs>
        <w:spacing w:after="0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>personalul administrativ – 2 463 878 lei;</w:t>
      </w:r>
    </w:p>
    <w:p w14:paraId="3C280B97" w14:textId="77777777" w:rsidR="00BC27A8" w:rsidRPr="00BC27A8" w:rsidRDefault="00BC27A8" w:rsidP="00BC27A8">
      <w:pPr>
        <w:pStyle w:val="List"/>
        <w:numPr>
          <w:ilvl w:val="0"/>
          <w:numId w:val="10"/>
        </w:numPr>
        <w:tabs>
          <w:tab w:val="left" w:pos="240"/>
          <w:tab w:val="left" w:pos="709"/>
        </w:tabs>
        <w:spacing w:after="0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>personalul încadrat în activitatea de distribuire - 2 417 849 lei;</w:t>
      </w:r>
    </w:p>
    <w:p w14:paraId="675172F3" w14:textId="6D2C43D0" w:rsidR="00BC27A8" w:rsidRPr="00BC27A8" w:rsidRDefault="00BC27A8" w:rsidP="00BC27A8">
      <w:pPr>
        <w:numPr>
          <w:ilvl w:val="0"/>
          <w:numId w:val="10"/>
        </w:numPr>
        <w:spacing w:line="240" w:lineRule="auto"/>
        <w:ind w:leftChars="0" w:firstLineChars="0"/>
        <w:jc w:val="both"/>
        <w:rPr>
          <w:lang w:val="ro-MD"/>
        </w:rPr>
      </w:pPr>
      <w:r w:rsidRPr="00BC27A8">
        <w:rPr>
          <w:lang w:val="ro-MD"/>
        </w:rPr>
        <w:t xml:space="preserve">personalul încadrat în procesul de fabricare a  produselor </w:t>
      </w:r>
      <w:r>
        <w:rPr>
          <w:lang w:val="ro-MD"/>
        </w:rPr>
        <w:t>ș</w:t>
      </w:r>
      <w:r w:rsidRPr="00BC27A8">
        <w:rPr>
          <w:lang w:val="ro-MD"/>
        </w:rPr>
        <w:t>i prestare a serviciilor - 8 291 716 lei;</w:t>
      </w:r>
    </w:p>
    <w:p w14:paraId="3AB3BEFA" w14:textId="25A0D171" w:rsidR="00BC27A8" w:rsidRPr="00BC27A8" w:rsidRDefault="00BC27A8" w:rsidP="00BC27A8">
      <w:pPr>
        <w:numPr>
          <w:ilvl w:val="0"/>
          <w:numId w:val="10"/>
        </w:numPr>
        <w:spacing w:line="240" w:lineRule="auto"/>
        <w:ind w:leftChars="0" w:firstLineChars="0"/>
        <w:jc w:val="both"/>
        <w:rPr>
          <w:lang w:val="ro-MD"/>
        </w:rPr>
      </w:pPr>
      <w:r w:rsidRPr="00BC27A8">
        <w:rPr>
          <w:lang w:val="ro-MD"/>
        </w:rPr>
        <w:t xml:space="preserve">personalul de deservire </w:t>
      </w:r>
      <w:r>
        <w:rPr>
          <w:lang w:val="ro-MD"/>
        </w:rPr>
        <w:t>ș</w:t>
      </w:r>
      <w:r w:rsidRPr="00BC27A8">
        <w:rPr>
          <w:lang w:val="ro-MD"/>
        </w:rPr>
        <w:t>i administrativ al subdiviziunilor de produc</w:t>
      </w:r>
      <w:r>
        <w:rPr>
          <w:lang w:val="ro-MD"/>
        </w:rPr>
        <w:t>ț</w:t>
      </w:r>
      <w:r w:rsidRPr="00BC27A8">
        <w:rPr>
          <w:lang w:val="ro-MD"/>
        </w:rPr>
        <w:t>ie - 5 338 610 lei.</w:t>
      </w:r>
    </w:p>
    <w:p w14:paraId="1CB24979" w14:textId="39BB0310" w:rsidR="00BC27A8" w:rsidRPr="00BC27A8" w:rsidRDefault="00BC27A8" w:rsidP="00BC27A8">
      <w:pPr>
        <w:pStyle w:val="List"/>
        <w:numPr>
          <w:ilvl w:val="0"/>
          <w:numId w:val="20"/>
        </w:numPr>
        <w:spacing w:after="0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 xml:space="preserve">membrilor organelor de administrare, de conducere </w:t>
      </w:r>
      <w:r>
        <w:rPr>
          <w:rFonts w:cs="Times New Roman"/>
          <w:sz w:val="24"/>
          <w:szCs w:val="24"/>
          <w:lang w:val="ro-MD"/>
        </w:rPr>
        <w:t>ș</w:t>
      </w:r>
      <w:r w:rsidRPr="00BC27A8">
        <w:rPr>
          <w:rFonts w:cs="Times New Roman"/>
          <w:sz w:val="24"/>
          <w:szCs w:val="24"/>
          <w:lang w:val="ro-MD"/>
        </w:rPr>
        <w:t xml:space="preserve">i supraveghere </w:t>
      </w:r>
      <w:r>
        <w:rPr>
          <w:rFonts w:cs="Times New Roman"/>
          <w:sz w:val="24"/>
          <w:szCs w:val="24"/>
          <w:lang w:val="ro-MD"/>
        </w:rPr>
        <w:t>ș</w:t>
      </w:r>
      <w:r w:rsidRPr="00BC27A8">
        <w:rPr>
          <w:rFonts w:cs="Times New Roman"/>
          <w:sz w:val="24"/>
          <w:szCs w:val="24"/>
          <w:lang w:val="ro-MD"/>
        </w:rPr>
        <w:t>i alte angajamente apărute sau asumate în legătură cu pensiile membrilor actuali sau ale fo</w:t>
      </w:r>
      <w:r>
        <w:rPr>
          <w:rFonts w:cs="Times New Roman"/>
          <w:sz w:val="24"/>
          <w:szCs w:val="24"/>
          <w:lang w:val="ro-MD"/>
        </w:rPr>
        <w:t>ș</w:t>
      </w:r>
      <w:r w:rsidRPr="00BC27A8">
        <w:rPr>
          <w:rFonts w:cs="Times New Roman"/>
          <w:sz w:val="24"/>
          <w:szCs w:val="24"/>
          <w:lang w:val="ro-MD"/>
        </w:rPr>
        <w:t>tilor membri ai acestor organe - 250 500 lei.</w:t>
      </w:r>
    </w:p>
    <w:p w14:paraId="7EB979D3" w14:textId="77777777" w:rsidR="00BC27A8" w:rsidRPr="00BC27A8" w:rsidRDefault="00BC27A8" w:rsidP="00BC27A8">
      <w:pPr>
        <w:pStyle w:val="List"/>
        <w:tabs>
          <w:tab w:val="left" w:pos="240"/>
          <w:tab w:val="left" w:pos="709"/>
        </w:tabs>
        <w:spacing w:after="0"/>
        <w:ind w:left="1" w:hanging="3"/>
        <w:jc w:val="both"/>
        <w:rPr>
          <w:rFonts w:cs="Times New Roman"/>
          <w:sz w:val="24"/>
          <w:szCs w:val="24"/>
          <w:lang w:val="ro-MD"/>
        </w:rPr>
      </w:pPr>
    </w:p>
    <w:p w14:paraId="2C838FCF" w14:textId="77777777" w:rsidR="00BC27A8" w:rsidRPr="00BC27A8" w:rsidRDefault="00BC27A8" w:rsidP="00BC27A8">
      <w:pPr>
        <w:spacing w:line="240" w:lineRule="auto"/>
        <w:ind w:left="0" w:hanging="2"/>
        <w:jc w:val="center"/>
        <w:rPr>
          <w:b/>
          <w:i/>
          <w:lang w:val="ro-MD"/>
        </w:rPr>
      </w:pPr>
      <w:r w:rsidRPr="00BC27A8">
        <w:rPr>
          <w:b/>
          <w:i/>
          <w:lang w:val="ro-MD"/>
        </w:rPr>
        <w:t>2. Politici contabile</w:t>
      </w:r>
    </w:p>
    <w:p w14:paraId="4E30D14A" w14:textId="02332203" w:rsidR="00BC27A8" w:rsidRPr="00BC27A8" w:rsidRDefault="00BC27A8" w:rsidP="00BC27A8">
      <w:pPr>
        <w:spacing w:line="240" w:lineRule="auto"/>
        <w:ind w:left="-2" w:firstLineChars="0" w:firstLine="567"/>
        <w:jc w:val="both"/>
        <w:rPr>
          <w:lang w:val="ro-MD"/>
        </w:rPr>
      </w:pPr>
      <w:r w:rsidRPr="00BC27A8">
        <w:rPr>
          <w:lang w:val="ro-MD"/>
        </w:rPr>
        <w:t>Situa</w:t>
      </w:r>
      <w:r>
        <w:rPr>
          <w:lang w:val="ro-MD"/>
        </w:rPr>
        <w:t>ț</w:t>
      </w:r>
      <w:r w:rsidRPr="00BC27A8">
        <w:rPr>
          <w:lang w:val="ro-MD"/>
        </w:rPr>
        <w:t xml:space="preserve">iile financiare sunt întocmite în conformitate cu prevederile Legii nr. 287/2017 </w:t>
      </w:r>
      <w:r>
        <w:rPr>
          <w:lang w:val="ro-MD"/>
        </w:rPr>
        <w:t>ș</w:t>
      </w:r>
      <w:r w:rsidRPr="00BC27A8">
        <w:rPr>
          <w:lang w:val="ro-MD"/>
        </w:rPr>
        <w:t xml:space="preserve">i SNC în vigoare la 31 decembrie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. Abateri de la principiile generale </w:t>
      </w:r>
      <w:r>
        <w:rPr>
          <w:lang w:val="ro-MD"/>
        </w:rPr>
        <w:t>ș</w:t>
      </w:r>
      <w:r w:rsidRPr="00BC27A8">
        <w:rPr>
          <w:lang w:val="ro-MD"/>
        </w:rPr>
        <w:t xml:space="preserve">i caracteristicile calitative prevăzute în Legea nr. 287/2017 </w:t>
      </w:r>
      <w:r>
        <w:rPr>
          <w:lang w:val="ro-MD"/>
        </w:rPr>
        <w:t>ș</w:t>
      </w:r>
      <w:r w:rsidRPr="00BC27A8">
        <w:rPr>
          <w:lang w:val="ro-MD"/>
        </w:rPr>
        <w:t>i SNC nu au fost comise.</w:t>
      </w:r>
    </w:p>
    <w:p w14:paraId="41D9DC99" w14:textId="77777777" w:rsidR="00BC27A8" w:rsidRPr="00BC27A8" w:rsidRDefault="00BC27A8" w:rsidP="00BC27A8">
      <w:pPr>
        <w:spacing w:line="240" w:lineRule="auto"/>
        <w:ind w:left="-2" w:firstLineChars="0" w:firstLine="567"/>
        <w:jc w:val="both"/>
        <w:rPr>
          <w:lang w:val="ro-MD"/>
        </w:rPr>
      </w:pPr>
      <w:r w:rsidRPr="00BC27A8">
        <w:rPr>
          <w:lang w:val="ro-MD"/>
        </w:rPr>
        <w:t>Perioada de gestiune coincide cu anul calendaristic.</w:t>
      </w:r>
    </w:p>
    <w:p w14:paraId="5DF0B5D1" w14:textId="72008FA4" w:rsidR="00BC27A8" w:rsidRPr="00BC27A8" w:rsidRDefault="00BC27A8" w:rsidP="00BC27A8">
      <w:pPr>
        <w:spacing w:line="240" w:lineRule="auto"/>
        <w:ind w:leftChars="0" w:left="0" w:firstLineChars="0" w:firstLine="567"/>
        <w:jc w:val="both"/>
        <w:rPr>
          <w:lang w:val="ro-MD"/>
        </w:rPr>
      </w:pPr>
      <w:r w:rsidRPr="00BC27A8">
        <w:rPr>
          <w:lang w:val="ro-MD"/>
        </w:rPr>
        <w:t>Indicatorii situa</w:t>
      </w:r>
      <w:r>
        <w:rPr>
          <w:lang w:val="ro-MD"/>
        </w:rPr>
        <w:t>ț</w:t>
      </w:r>
      <w:r w:rsidRPr="00BC27A8">
        <w:rPr>
          <w:lang w:val="ro-MD"/>
        </w:rPr>
        <w:t>iilor financiare sunt determina</w:t>
      </w:r>
      <w:r>
        <w:rPr>
          <w:lang w:val="ro-MD"/>
        </w:rPr>
        <w:t>ț</w:t>
      </w:r>
      <w:r w:rsidRPr="00BC27A8">
        <w:rPr>
          <w:lang w:val="ro-MD"/>
        </w:rPr>
        <w:t xml:space="preserve">i în baza următoarelor metode </w:t>
      </w:r>
      <w:r>
        <w:rPr>
          <w:lang w:val="ro-MD"/>
        </w:rPr>
        <w:t>ș</w:t>
      </w:r>
      <w:r w:rsidRPr="00BC27A8">
        <w:rPr>
          <w:lang w:val="ro-MD"/>
        </w:rPr>
        <w:t>i procedee, prevăzute în politicile contabile aprobate prin ordinul directorului entită</w:t>
      </w:r>
      <w:r>
        <w:rPr>
          <w:lang w:val="ro-MD"/>
        </w:rPr>
        <w:t>ț</w:t>
      </w:r>
      <w:r w:rsidRPr="00BC27A8">
        <w:rPr>
          <w:lang w:val="ro-MD"/>
        </w:rPr>
        <w:t xml:space="preserve">ii nr. 125 din 30 decembrie </w:t>
      </w:r>
      <w:r w:rsidR="001B15C7">
        <w:rPr>
          <w:lang w:val="ro-MD"/>
        </w:rPr>
        <w:t>2022</w:t>
      </w:r>
      <w:r w:rsidRPr="00BC27A8">
        <w:rPr>
          <w:lang w:val="ro-MD"/>
        </w:rPr>
        <w:t>:</w:t>
      </w:r>
    </w:p>
    <w:p w14:paraId="767C03C4" w14:textId="77AB507A" w:rsidR="00BC27A8" w:rsidRPr="00BC27A8" w:rsidRDefault="00BC27A8" w:rsidP="00BC27A8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2.1. În componen</w:t>
      </w:r>
      <w:r>
        <w:rPr>
          <w:lang w:val="ro-MD"/>
        </w:rPr>
        <w:t>ț</w:t>
      </w:r>
      <w:r w:rsidRPr="00BC27A8">
        <w:rPr>
          <w:lang w:val="ro-MD"/>
        </w:rPr>
        <w:t>a mijloacelor fixe sunt incluse imobilizările corporale transmise în exploatare, valoarea cărora depă</w:t>
      </w:r>
      <w:r>
        <w:rPr>
          <w:lang w:val="ro-MD"/>
        </w:rPr>
        <w:t>ș</w:t>
      </w:r>
      <w:r w:rsidRPr="00BC27A8">
        <w:rPr>
          <w:lang w:val="ro-MD"/>
        </w:rPr>
        <w:t>e</w:t>
      </w:r>
      <w:r>
        <w:rPr>
          <w:lang w:val="ro-MD"/>
        </w:rPr>
        <w:t>ș</w:t>
      </w:r>
      <w:r w:rsidRPr="00BC27A8">
        <w:rPr>
          <w:lang w:val="ro-MD"/>
        </w:rPr>
        <w:t>te plafonul stabilit de legisla</w:t>
      </w:r>
      <w:r>
        <w:rPr>
          <w:lang w:val="ro-MD"/>
        </w:rPr>
        <w:t>ț</w:t>
      </w:r>
      <w:r w:rsidRPr="00BC27A8">
        <w:rPr>
          <w:lang w:val="ro-MD"/>
        </w:rPr>
        <w:t xml:space="preserve">ie. </w:t>
      </w:r>
    </w:p>
    <w:p w14:paraId="0EA9652D" w14:textId="24BAA537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/>
        </w:rPr>
        <w:t xml:space="preserve">2.2. Valoarea imobilizărilor necorporale </w:t>
      </w:r>
      <w:r>
        <w:rPr>
          <w:lang w:val="ro-MD"/>
        </w:rPr>
        <w:t>ș</w:t>
      </w:r>
      <w:r w:rsidRPr="00BC27A8">
        <w:rPr>
          <w:lang w:val="ro-MD"/>
        </w:rPr>
        <w:t xml:space="preserve">i corporale amortizabile primite cu titlu gratuit </w:t>
      </w:r>
      <w:r>
        <w:rPr>
          <w:lang w:val="ro-MD"/>
        </w:rPr>
        <w:t>ș</w:t>
      </w:r>
      <w:r w:rsidRPr="00BC27A8">
        <w:rPr>
          <w:lang w:val="ro-MD"/>
        </w:rPr>
        <w:t>i utilizate în procesul de fabricare a produselor/prestarea serviciilor a fost contabilizată ini</w:t>
      </w:r>
      <w:r>
        <w:rPr>
          <w:lang w:val="ro-MD"/>
        </w:rPr>
        <w:t>ț</w:t>
      </w:r>
      <w:r w:rsidRPr="00BC27A8">
        <w:rPr>
          <w:lang w:val="ro-MD"/>
        </w:rPr>
        <w:t>ial în componen</w:t>
      </w:r>
      <w:r>
        <w:rPr>
          <w:lang w:val="ro-MD"/>
        </w:rPr>
        <w:t>ț</w:t>
      </w:r>
      <w:r w:rsidRPr="00BC27A8">
        <w:rPr>
          <w:lang w:val="ro-MD"/>
        </w:rPr>
        <w:t xml:space="preserve">a veniturilor anticipate cu decontarea la veniturile din </w:t>
      </w:r>
      <w:proofErr w:type="spellStart"/>
      <w:r w:rsidRPr="00BC27A8">
        <w:rPr>
          <w:lang w:val="ro-MD"/>
        </w:rPr>
        <w:t>vînzări</w:t>
      </w:r>
      <w:proofErr w:type="spellEnd"/>
      <w:r w:rsidRPr="00BC27A8">
        <w:rPr>
          <w:lang w:val="ro-MD"/>
        </w:rPr>
        <w:t xml:space="preserve"> în mărimea </w:t>
      </w:r>
      <w:r>
        <w:rPr>
          <w:lang w:val="ro-MD"/>
        </w:rPr>
        <w:t>ș</w:t>
      </w:r>
      <w:r w:rsidRPr="00BC27A8">
        <w:rPr>
          <w:lang w:val="ro-MD"/>
        </w:rPr>
        <w:t>i propor</w:t>
      </w:r>
      <w:r>
        <w:rPr>
          <w:lang w:val="ro-MD"/>
        </w:rPr>
        <w:t>ț</w:t>
      </w:r>
      <w:r w:rsidRPr="00BC27A8">
        <w:rPr>
          <w:lang w:val="ro-MD"/>
        </w:rPr>
        <w:t>ia amortizării calculate.</w:t>
      </w:r>
    </w:p>
    <w:p w14:paraId="139B2347" w14:textId="7D1EC5EE" w:rsidR="00BC27A8" w:rsidRPr="00BC27A8" w:rsidRDefault="00BC27A8" w:rsidP="00BC27A8">
      <w:pPr>
        <w:suppressAutoHyphens w:val="0"/>
        <w:spacing w:line="240" w:lineRule="auto"/>
        <w:ind w:leftChars="0" w:left="0" w:firstLineChars="0" w:firstLine="568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2.3. Amortizarea imobilizărilor necorporale </w:t>
      </w:r>
      <w:r>
        <w:rPr>
          <w:lang w:val="ro-MD"/>
        </w:rPr>
        <w:t>ș</w:t>
      </w:r>
      <w:r w:rsidRPr="00BC27A8">
        <w:rPr>
          <w:lang w:val="ro-MD"/>
        </w:rPr>
        <w:t xml:space="preserve">i corporale s-a calculat prin metoda liniară </w:t>
      </w:r>
      <w:proofErr w:type="spellStart"/>
      <w:r w:rsidRPr="00BC27A8">
        <w:rPr>
          <w:lang w:val="ro-MD"/>
        </w:rPr>
        <w:t>începînd</w:t>
      </w:r>
      <w:proofErr w:type="spellEnd"/>
      <w:r w:rsidRPr="00BC27A8">
        <w:rPr>
          <w:lang w:val="ro-MD"/>
        </w:rPr>
        <w:t xml:space="preserve"> cu prima zi a lunii, care urmează după luna transmiterii acestora în exploatare.</w:t>
      </w:r>
    </w:p>
    <w:p w14:paraId="41A5098C" w14:textId="4C01A6FC" w:rsidR="00BC27A8" w:rsidRPr="00BC27A8" w:rsidRDefault="00BC27A8" w:rsidP="00BC27A8">
      <w:pPr>
        <w:suppressAutoHyphens w:val="0"/>
        <w:spacing w:line="240" w:lineRule="auto"/>
        <w:ind w:leftChars="0" w:left="0" w:firstLineChars="0" w:firstLine="568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2.4. Transferul obiectelor de imobilizări corporale în/din categoria de investi</w:t>
      </w:r>
      <w:r>
        <w:rPr>
          <w:lang w:val="ro-MD"/>
        </w:rPr>
        <w:t>ț</w:t>
      </w:r>
      <w:r w:rsidRPr="00BC27A8">
        <w:rPr>
          <w:lang w:val="ro-MD"/>
        </w:rPr>
        <w:t>ii imobiliare s-a efectuat la costul de intrare.</w:t>
      </w:r>
    </w:p>
    <w:p w14:paraId="736C26E2" w14:textId="2578B132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/>
        </w:rPr>
        <w:t>2.5. Costurile de ie</w:t>
      </w:r>
      <w:r>
        <w:rPr>
          <w:lang w:val="ro-MD"/>
        </w:rPr>
        <w:t>ș</w:t>
      </w:r>
      <w:r w:rsidRPr="00BC27A8">
        <w:rPr>
          <w:lang w:val="ro-MD"/>
        </w:rPr>
        <w:t>ire a imobilizărilor corporale au fost înregistrate ca cheltuieli cu active imobilizate.</w:t>
      </w:r>
    </w:p>
    <w:p w14:paraId="171CA2F1" w14:textId="3ED40491" w:rsidR="00BC27A8" w:rsidRPr="00BC27A8" w:rsidRDefault="00BC27A8" w:rsidP="00BC27A8">
      <w:pPr>
        <w:suppressAutoHyphens w:val="0"/>
        <w:spacing w:line="240" w:lineRule="auto"/>
        <w:ind w:leftChars="0" w:left="0" w:firstLineChars="0" w:firstLine="568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2.6. Imobilizările necorporale sunt înregistrate în bilan</w:t>
      </w:r>
      <w:r>
        <w:rPr>
          <w:lang w:val="ro-MD"/>
        </w:rPr>
        <w:t>ț</w:t>
      </w:r>
      <w:r w:rsidRPr="00BC27A8">
        <w:rPr>
          <w:lang w:val="ro-MD"/>
        </w:rPr>
        <w:t xml:space="preserve"> conform modelului bazat pe cost.</w:t>
      </w:r>
    </w:p>
    <w:p w14:paraId="40A3AE53" w14:textId="71A5EF84" w:rsidR="00BC27A8" w:rsidRPr="00BC27A8" w:rsidRDefault="00BC27A8" w:rsidP="00BC27A8">
      <w:pPr>
        <w:suppressAutoHyphens w:val="0"/>
        <w:spacing w:line="240" w:lineRule="auto"/>
        <w:ind w:leftChars="0" w:left="0" w:firstLineChars="0" w:firstLine="568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2.7. Utilajele, mijloacele de transport </w:t>
      </w:r>
      <w:r>
        <w:rPr>
          <w:lang w:val="ro-MD"/>
        </w:rPr>
        <w:t>ș</w:t>
      </w:r>
      <w:r w:rsidRPr="00BC27A8">
        <w:rPr>
          <w:lang w:val="ro-MD"/>
        </w:rPr>
        <w:t>i alte obiecte de mijloace fixe sunt înregistrate în bilan</w:t>
      </w:r>
      <w:r>
        <w:rPr>
          <w:lang w:val="ro-MD"/>
        </w:rPr>
        <w:t>ț</w:t>
      </w:r>
      <w:r w:rsidRPr="00BC27A8">
        <w:rPr>
          <w:lang w:val="ro-MD"/>
        </w:rPr>
        <w:t xml:space="preserve"> conform modelului bazat pe cost, iar terenurile </w:t>
      </w:r>
      <w:r>
        <w:rPr>
          <w:lang w:val="ro-MD"/>
        </w:rPr>
        <w:t>ș</w:t>
      </w:r>
      <w:r w:rsidRPr="00BC27A8">
        <w:rPr>
          <w:lang w:val="ro-MD"/>
        </w:rPr>
        <w:t>i clădirile - conform modelului reevaluării.</w:t>
      </w:r>
    </w:p>
    <w:p w14:paraId="62637786" w14:textId="574FC800" w:rsidR="00BC27A8" w:rsidRPr="00BC27A8" w:rsidRDefault="00BC27A8" w:rsidP="00BC27A8">
      <w:pPr>
        <w:pStyle w:val="noparagraphstyle"/>
        <w:spacing w:before="0" w:after="0"/>
        <w:ind w:firstLine="568"/>
        <w:jc w:val="both"/>
        <w:rPr>
          <w:lang w:val="ro-MD"/>
        </w:rPr>
      </w:pPr>
      <w:r w:rsidRPr="00BC27A8">
        <w:rPr>
          <w:lang w:val="ro-MD"/>
        </w:rPr>
        <w:t>2.8. Suma prejudiciului material de primit a fost înregistrat în mărime integrală în componen</w:t>
      </w:r>
      <w:r>
        <w:rPr>
          <w:lang w:val="ro-MD"/>
        </w:rPr>
        <w:t>ț</w:t>
      </w:r>
      <w:r w:rsidRPr="00BC27A8">
        <w:rPr>
          <w:lang w:val="ro-MD"/>
        </w:rPr>
        <w:t>a altor venituri din activitatea opera</w:t>
      </w:r>
      <w:r>
        <w:rPr>
          <w:lang w:val="ro-MD"/>
        </w:rPr>
        <w:t>ț</w:t>
      </w:r>
      <w:r w:rsidRPr="00BC27A8">
        <w:rPr>
          <w:lang w:val="ro-MD"/>
        </w:rPr>
        <w:t>ională.</w:t>
      </w:r>
    </w:p>
    <w:p w14:paraId="1CED3390" w14:textId="1AE56FD8" w:rsidR="00BC27A8" w:rsidRPr="00BC27A8" w:rsidRDefault="00BC27A8" w:rsidP="00BC27A8">
      <w:pPr>
        <w:suppressAutoHyphens w:val="0"/>
        <w:spacing w:line="240" w:lineRule="auto"/>
        <w:ind w:leftChars="0" w:left="0" w:firstLineChars="0" w:firstLine="568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2.9. Crean</w:t>
      </w:r>
      <w:r>
        <w:rPr>
          <w:lang w:val="ro-MD"/>
        </w:rPr>
        <w:t>ț</w:t>
      </w:r>
      <w:r w:rsidRPr="00BC27A8">
        <w:rPr>
          <w:lang w:val="ro-MD"/>
        </w:rPr>
        <w:t>ele compromise au fost decontate pe seama corec</w:t>
      </w:r>
      <w:r>
        <w:rPr>
          <w:lang w:val="ro-MD"/>
        </w:rPr>
        <w:t>ț</w:t>
      </w:r>
      <w:r w:rsidRPr="00BC27A8">
        <w:rPr>
          <w:lang w:val="ro-MD"/>
        </w:rPr>
        <w:t>iilor (provizioanelor) constituite.</w:t>
      </w:r>
    </w:p>
    <w:p w14:paraId="52DFD3A8" w14:textId="7EA5F8A4" w:rsidR="00BC27A8" w:rsidRPr="00BC27A8" w:rsidRDefault="00BC27A8" w:rsidP="00BC27A8">
      <w:pPr>
        <w:suppressAutoHyphens w:val="0"/>
        <w:spacing w:line="240" w:lineRule="auto"/>
        <w:ind w:leftChars="0" w:left="0" w:firstLineChars="0" w:firstLine="568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lastRenderedPageBreak/>
        <w:t xml:space="preserve">2.10. Contabilitatea stocurilor s-a </w:t>
      </w:r>
      <w:r>
        <w:rPr>
          <w:lang w:val="ro-MD"/>
        </w:rPr>
        <w:t>ț</w:t>
      </w:r>
      <w:r w:rsidRPr="00BC27A8">
        <w:rPr>
          <w:lang w:val="ro-MD"/>
        </w:rPr>
        <w:t xml:space="preserve">inut în expresie cantitativă </w:t>
      </w:r>
      <w:r>
        <w:rPr>
          <w:lang w:val="ro-MD"/>
        </w:rPr>
        <w:t>ș</w:t>
      </w:r>
      <w:r w:rsidRPr="00BC27A8">
        <w:rPr>
          <w:lang w:val="ro-MD"/>
        </w:rPr>
        <w:t>i valorică.</w:t>
      </w:r>
    </w:p>
    <w:p w14:paraId="6FC7C4A5" w14:textId="773E17E1" w:rsidR="00BC27A8" w:rsidRPr="00BC27A8" w:rsidRDefault="00BC27A8" w:rsidP="00BC27A8">
      <w:pPr>
        <w:suppressAutoHyphens w:val="0"/>
        <w:spacing w:line="240" w:lineRule="auto"/>
        <w:ind w:leftChars="0" w:left="0" w:firstLineChars="0" w:firstLine="568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2.11. Stocurile primite cu titlu gratuit au fost contabilizate ini</w:t>
      </w:r>
      <w:r>
        <w:rPr>
          <w:lang w:val="ro-MD"/>
        </w:rPr>
        <w:t>ț</w:t>
      </w:r>
      <w:r w:rsidRPr="00BC27A8">
        <w:rPr>
          <w:lang w:val="ro-MD"/>
        </w:rPr>
        <w:t>ial în componen</w:t>
      </w:r>
      <w:r>
        <w:rPr>
          <w:lang w:val="ro-MD"/>
        </w:rPr>
        <w:t>ț</w:t>
      </w:r>
      <w:r w:rsidRPr="00BC27A8">
        <w:rPr>
          <w:lang w:val="ro-MD"/>
        </w:rPr>
        <w:t xml:space="preserve">a veniturilor anticipate cu decontarea ulterioară la veniturile din </w:t>
      </w:r>
      <w:proofErr w:type="spellStart"/>
      <w:r w:rsidRPr="00BC27A8">
        <w:rPr>
          <w:lang w:val="ro-MD"/>
        </w:rPr>
        <w:t>vînzări</w:t>
      </w:r>
      <w:proofErr w:type="spellEnd"/>
      <w:r w:rsidRPr="00BC27A8">
        <w:rPr>
          <w:lang w:val="ro-MD"/>
        </w:rPr>
        <w:t xml:space="preserve"> pe măsura utilizării în procesul de fabricare a produselor/prestare a serviciilor.</w:t>
      </w:r>
    </w:p>
    <w:p w14:paraId="5DCFEE5E" w14:textId="77777777" w:rsidR="00BC27A8" w:rsidRPr="00BC27A8" w:rsidRDefault="00BC27A8" w:rsidP="00BC27A8">
      <w:pPr>
        <w:suppressAutoHyphens w:val="0"/>
        <w:spacing w:line="240" w:lineRule="auto"/>
        <w:ind w:leftChars="0" w:left="0" w:firstLineChars="0" w:firstLine="568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2.12. Materialele consumate la prestarea serviciilor sunt incluse în costul serviciilor.</w:t>
      </w:r>
    </w:p>
    <w:p w14:paraId="0CF872E1" w14:textId="072BD18B" w:rsidR="00BC27A8" w:rsidRPr="00BC27A8" w:rsidRDefault="00BC27A8" w:rsidP="00BC27A8">
      <w:pPr>
        <w:suppressAutoHyphens w:val="0"/>
        <w:spacing w:line="240" w:lineRule="auto"/>
        <w:ind w:leftChars="0" w:left="0" w:firstLineChars="0" w:firstLine="568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2.13. Stocurile importate sunt evaluate în lei moldovene</w:t>
      </w:r>
      <w:r>
        <w:rPr>
          <w:lang w:val="ro-MD"/>
        </w:rPr>
        <w:t>ș</w:t>
      </w:r>
      <w:r w:rsidRPr="00BC27A8">
        <w:rPr>
          <w:lang w:val="ro-MD"/>
        </w:rPr>
        <w:t>ti prin recalcularea valutei străine la cursul de schimb al BNM stabilit la data întocmirii declara</w:t>
      </w:r>
      <w:r>
        <w:rPr>
          <w:lang w:val="ro-MD"/>
        </w:rPr>
        <w:t>ț</w:t>
      </w:r>
      <w:r w:rsidRPr="00BC27A8">
        <w:rPr>
          <w:lang w:val="ro-MD"/>
        </w:rPr>
        <w:t>iei vamale.</w:t>
      </w:r>
    </w:p>
    <w:p w14:paraId="325BD657" w14:textId="77777777" w:rsidR="00BC27A8" w:rsidRPr="00BC27A8" w:rsidRDefault="00BC27A8" w:rsidP="00BC27A8">
      <w:pPr>
        <w:suppressAutoHyphens w:val="0"/>
        <w:spacing w:line="240" w:lineRule="auto"/>
        <w:ind w:leftChars="0" w:left="0" w:firstLineChars="0" w:firstLine="568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2.14. Soldurile stocurilor la data raportării sunt evaluate prin metoda costului mediu ponderat.</w:t>
      </w:r>
    </w:p>
    <w:p w14:paraId="083A8EB7" w14:textId="620AD326" w:rsidR="00BC27A8" w:rsidRPr="00BC27A8" w:rsidRDefault="00BC27A8" w:rsidP="00BC27A8">
      <w:pPr>
        <w:pStyle w:val="ListParagraph"/>
        <w:suppressAutoHyphens w:val="0"/>
        <w:spacing w:line="240" w:lineRule="auto"/>
        <w:ind w:leftChars="0" w:left="1" w:firstLineChars="0" w:firstLine="567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2.15. Valoarea anvelopelor </w:t>
      </w:r>
      <w:r>
        <w:rPr>
          <w:lang w:val="ro-MD"/>
        </w:rPr>
        <w:t>ș</w:t>
      </w:r>
      <w:r w:rsidRPr="00BC27A8">
        <w:rPr>
          <w:lang w:val="ro-MD"/>
        </w:rPr>
        <w:t>i acumulatoarelor procurate separat de mijloacele de transport a fost decontată la costurile/cheltuielile curente în următorul mod:</w:t>
      </w:r>
    </w:p>
    <w:p w14:paraId="4981C46B" w14:textId="77777777" w:rsidR="00BC27A8" w:rsidRPr="00BC27A8" w:rsidRDefault="00BC27A8" w:rsidP="00BC27A8">
      <w:pPr>
        <w:pStyle w:val="noparagraphstyle"/>
        <w:numPr>
          <w:ilvl w:val="0"/>
          <w:numId w:val="11"/>
        </w:numPr>
        <w:spacing w:before="0" w:after="0"/>
        <w:jc w:val="both"/>
        <w:rPr>
          <w:lang w:val="ro-MD"/>
        </w:rPr>
      </w:pPr>
      <w:r w:rsidRPr="00BC27A8">
        <w:rPr>
          <w:lang w:val="ro-MD"/>
        </w:rPr>
        <w:t>pentru autocamioane - conform kilometrajului parcurs;</w:t>
      </w:r>
    </w:p>
    <w:p w14:paraId="125910B8" w14:textId="77777777" w:rsidR="00BC27A8" w:rsidRPr="00BC27A8" w:rsidRDefault="00BC27A8" w:rsidP="00BC27A8">
      <w:pPr>
        <w:pStyle w:val="noparagraphstyle"/>
        <w:numPr>
          <w:ilvl w:val="0"/>
          <w:numId w:val="11"/>
        </w:numPr>
        <w:spacing w:before="0" w:after="0"/>
        <w:jc w:val="both"/>
        <w:rPr>
          <w:lang w:val="ro-MD"/>
        </w:rPr>
      </w:pPr>
      <w:r w:rsidRPr="00BC27A8">
        <w:rPr>
          <w:lang w:val="ro-MD"/>
        </w:rPr>
        <w:t>pentru autoturisme - în mărime integrală la transmiterea în exploatare.</w:t>
      </w:r>
    </w:p>
    <w:p w14:paraId="7DE32022" w14:textId="77777777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/>
        </w:rPr>
        <w:t>2.16. Valoarea realizabilă netă a stocurilor este determinată la data raportării prin metoda categoriilor (elementelor) de stocuri.</w:t>
      </w:r>
    </w:p>
    <w:p w14:paraId="0D54A886" w14:textId="577AC485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/>
        </w:rPr>
        <w:t>2.17. În componen</w:t>
      </w:r>
      <w:r>
        <w:rPr>
          <w:lang w:val="ro-MD"/>
        </w:rPr>
        <w:t>ț</w:t>
      </w:r>
      <w:r w:rsidRPr="00BC27A8">
        <w:rPr>
          <w:lang w:val="ro-MD"/>
        </w:rPr>
        <w:t xml:space="preserve">a obiectelor de mică valoare </w:t>
      </w:r>
      <w:r>
        <w:rPr>
          <w:lang w:val="ro-MD"/>
        </w:rPr>
        <w:t>ș</w:t>
      </w:r>
      <w:r w:rsidRPr="00BC27A8">
        <w:rPr>
          <w:lang w:val="ro-MD"/>
        </w:rPr>
        <w:t>i scurtă durată sunt incluse bunurile, valoarea unitară a cărora nu depă</w:t>
      </w:r>
      <w:r>
        <w:rPr>
          <w:lang w:val="ro-MD"/>
        </w:rPr>
        <w:t>ș</w:t>
      </w:r>
      <w:r w:rsidRPr="00BC27A8">
        <w:rPr>
          <w:lang w:val="ro-MD"/>
        </w:rPr>
        <w:t>e</w:t>
      </w:r>
      <w:r>
        <w:rPr>
          <w:lang w:val="ro-MD"/>
        </w:rPr>
        <w:t>ș</w:t>
      </w:r>
      <w:r w:rsidRPr="00BC27A8">
        <w:rPr>
          <w:lang w:val="ro-MD"/>
        </w:rPr>
        <w:t>te plafonul stabilit de legisla</w:t>
      </w:r>
      <w:r>
        <w:rPr>
          <w:lang w:val="ro-MD"/>
        </w:rPr>
        <w:t>ț</w:t>
      </w:r>
      <w:r w:rsidRPr="00BC27A8">
        <w:rPr>
          <w:lang w:val="ro-MD"/>
        </w:rPr>
        <w:t>ie.</w:t>
      </w:r>
    </w:p>
    <w:p w14:paraId="03D1CD03" w14:textId="087AA8C6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/>
        </w:rPr>
        <w:t xml:space="preserve">2.18. Obiectele de mică valoare </w:t>
      </w:r>
      <w:r>
        <w:rPr>
          <w:lang w:val="ro-MD"/>
        </w:rPr>
        <w:t>ș</w:t>
      </w:r>
      <w:r w:rsidRPr="00BC27A8">
        <w:rPr>
          <w:lang w:val="ro-MD"/>
        </w:rPr>
        <w:t>i scurtă durată, valoarea unitară a cărora nu depă</w:t>
      </w:r>
      <w:r>
        <w:rPr>
          <w:lang w:val="ro-MD"/>
        </w:rPr>
        <w:t>ș</w:t>
      </w:r>
      <w:r w:rsidRPr="00BC27A8">
        <w:rPr>
          <w:lang w:val="ro-MD"/>
        </w:rPr>
        <w:t>e</w:t>
      </w:r>
      <w:r>
        <w:rPr>
          <w:lang w:val="ro-MD"/>
        </w:rPr>
        <w:t>ș</w:t>
      </w:r>
      <w:r w:rsidRPr="00BC27A8">
        <w:rPr>
          <w:lang w:val="ro-MD"/>
        </w:rPr>
        <w:t>te 1/6 din plafonul stabilit de legisla</w:t>
      </w:r>
      <w:r>
        <w:rPr>
          <w:lang w:val="ro-MD"/>
        </w:rPr>
        <w:t>ț</w:t>
      </w:r>
      <w:r w:rsidRPr="00BC27A8">
        <w:rPr>
          <w:lang w:val="ro-MD"/>
        </w:rPr>
        <w:t xml:space="preserve">ie, sunt decontate la costurile/cheltuielile curente în momentul transmiterii în exploatare. </w:t>
      </w:r>
    </w:p>
    <w:p w14:paraId="22B2A5A3" w14:textId="500F692A" w:rsidR="00BC27A8" w:rsidRPr="00BC27A8" w:rsidRDefault="00BC27A8" w:rsidP="00BC27A8">
      <w:pPr>
        <w:pStyle w:val="noparagraphstyle"/>
        <w:spacing w:before="0" w:after="0"/>
        <w:ind w:firstLine="568"/>
        <w:jc w:val="both"/>
        <w:rPr>
          <w:lang w:val="ro-MD"/>
        </w:rPr>
      </w:pPr>
      <w:r w:rsidRPr="00BC27A8">
        <w:rPr>
          <w:lang w:val="ro-MD" w:eastAsia="ru-RU"/>
        </w:rPr>
        <w:t>2.19. Veniturile anticipate sunt decontate la veniturile curente în mod uniform cu excep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ia veniturilor din primirea cu titlu gratuit a imobilizărilor necorporale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 xml:space="preserve">i corporale amortizabile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stocurile care sunt decontate respectiv pe parcursul duratei de exploatare a obiectului propor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ional amortizării calculate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pe măsura ie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irii.</w:t>
      </w:r>
    </w:p>
    <w:p w14:paraId="3A8924DF" w14:textId="392A5C81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>2.20. Cheltuielile (pierderile) privind repara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ia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deservirea în cursul perioadei de garan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ie a bunurilor </w:t>
      </w:r>
      <w:proofErr w:type="spellStart"/>
      <w:r w:rsidRPr="00BC27A8">
        <w:rPr>
          <w:lang w:val="ro-MD" w:eastAsia="ru-RU"/>
        </w:rPr>
        <w:t>vîndute</w:t>
      </w:r>
      <w:proofErr w:type="spellEnd"/>
      <w:r w:rsidRPr="00BC27A8">
        <w:rPr>
          <w:lang w:val="ro-MD" w:eastAsia="ru-RU"/>
        </w:rPr>
        <w:t xml:space="preserve">; concediile de odihnă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litigiile în curs sunt compensate pe seama provizioanelor constituite.</w:t>
      </w:r>
    </w:p>
    <w:p w14:paraId="3A5863DE" w14:textId="0853E3B2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>2.21. Contabilitatea costurilor de produc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ie s-a 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>inut separat pe activită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ile de bază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auxiliare.</w:t>
      </w:r>
    </w:p>
    <w:p w14:paraId="6BFC01DB" w14:textId="66166447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/>
        </w:rPr>
        <w:t>2.22. Costurile indirecte de produc</w:t>
      </w:r>
      <w:r>
        <w:rPr>
          <w:lang w:val="ro-MD"/>
        </w:rPr>
        <w:t>ț</w:t>
      </w:r>
      <w:r w:rsidRPr="00BC27A8">
        <w:rPr>
          <w:lang w:val="ro-MD"/>
        </w:rPr>
        <w:t>ie sunt repartizate pe tipuri de produse fabricate/servicii prestate propor</w:t>
      </w:r>
      <w:r>
        <w:rPr>
          <w:lang w:val="ro-MD"/>
        </w:rPr>
        <w:t>ț</w:t>
      </w:r>
      <w:r w:rsidRPr="00BC27A8">
        <w:rPr>
          <w:lang w:val="ro-MD"/>
        </w:rPr>
        <w:t>ional salariilor de bază ale muncitorilor încadra</w:t>
      </w:r>
      <w:r>
        <w:rPr>
          <w:lang w:val="ro-MD"/>
        </w:rPr>
        <w:t>ț</w:t>
      </w:r>
      <w:r w:rsidRPr="00BC27A8">
        <w:rPr>
          <w:lang w:val="ro-MD"/>
        </w:rPr>
        <w:t>i în activită</w:t>
      </w:r>
      <w:r>
        <w:rPr>
          <w:lang w:val="ro-MD"/>
        </w:rPr>
        <w:t>ț</w:t>
      </w:r>
      <w:r w:rsidRPr="00BC27A8">
        <w:rPr>
          <w:lang w:val="ro-MD"/>
        </w:rPr>
        <w:t xml:space="preserve">ile de bază </w:t>
      </w:r>
      <w:r>
        <w:rPr>
          <w:lang w:val="ro-MD"/>
        </w:rPr>
        <w:t>ș</w:t>
      </w:r>
      <w:r w:rsidRPr="00BC27A8">
        <w:rPr>
          <w:lang w:val="ro-MD"/>
        </w:rPr>
        <w:t>i auxiliare.</w:t>
      </w:r>
    </w:p>
    <w:p w14:paraId="3DE00FF7" w14:textId="389AA6DD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 xml:space="preserve">2.23. Costul produselor fabricate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a serviciilor prestate s-a calculat lunar.</w:t>
      </w:r>
    </w:p>
    <w:p w14:paraId="57D155AA" w14:textId="775D7F56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>2.24. Contabilitatea costurilor de produc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ie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 xml:space="preserve">i a costurilor aferente contractelor de leasing la locator s-a 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>inut cu aplicarea conturilor de gestiune.</w:t>
      </w:r>
    </w:p>
    <w:p w14:paraId="14D039EB" w14:textId="77777777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>2.25. Costul produselor fabricate este calculat prin metoda pe faze cu aplicarea variantei fără semifabricate, iar costul serviciilor prestate - prin metoda pe comenzi.</w:t>
      </w:r>
    </w:p>
    <w:p w14:paraId="134ABA13" w14:textId="25A35558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 xml:space="preserve">2.26. Veniturile din </w:t>
      </w:r>
      <w:proofErr w:type="spellStart"/>
      <w:r w:rsidRPr="00BC27A8">
        <w:rPr>
          <w:lang w:val="ro-MD" w:eastAsia="ru-RU"/>
        </w:rPr>
        <w:t>vînzări</w:t>
      </w:r>
      <w:proofErr w:type="spellEnd"/>
      <w:r w:rsidRPr="00BC27A8">
        <w:rPr>
          <w:lang w:val="ro-MD" w:eastAsia="ru-RU"/>
        </w:rPr>
        <w:t xml:space="preserve"> cuprind veniturile din comercializarea produselor/mărfurilor, prestarea serviciilor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din contractele de leasing.</w:t>
      </w:r>
    </w:p>
    <w:p w14:paraId="34D12C3E" w14:textId="4C3D8B55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 xml:space="preserve">2.27. Veniturile din </w:t>
      </w:r>
      <w:proofErr w:type="spellStart"/>
      <w:r w:rsidRPr="00BC27A8">
        <w:rPr>
          <w:lang w:val="ro-MD" w:eastAsia="ru-RU"/>
        </w:rPr>
        <w:t>vînzări</w:t>
      </w:r>
      <w:proofErr w:type="spellEnd"/>
      <w:r w:rsidRPr="00BC27A8">
        <w:rPr>
          <w:lang w:val="ro-MD" w:eastAsia="ru-RU"/>
        </w:rPr>
        <w:t xml:space="preserve"> sunt recunoscute separat pentru fiecare tranzac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>ie.</w:t>
      </w:r>
    </w:p>
    <w:p w14:paraId="579B08FC" w14:textId="77777777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>2.28. Veniturile din prestarea serviciilor sunt recunoscute după metoda prestării integrale.</w:t>
      </w:r>
    </w:p>
    <w:p w14:paraId="71B489CE" w14:textId="59B77544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 xml:space="preserve">2.29. Ajustarea veniturilor curente în cursul perioadei de gestiune a fost efectuată prin întocmirea înregistrărilor contabile de stornare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suplimentare.</w:t>
      </w:r>
    </w:p>
    <w:p w14:paraId="36179102" w14:textId="45D72D34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 xml:space="preserve">2.30. Costul </w:t>
      </w:r>
      <w:proofErr w:type="spellStart"/>
      <w:r w:rsidRPr="00BC27A8">
        <w:rPr>
          <w:lang w:val="ro-MD" w:eastAsia="ru-RU"/>
        </w:rPr>
        <w:t>vînzărilor</w:t>
      </w:r>
      <w:proofErr w:type="spellEnd"/>
      <w:r w:rsidRPr="00BC27A8">
        <w:rPr>
          <w:lang w:val="ro-MD" w:eastAsia="ru-RU"/>
        </w:rPr>
        <w:t xml:space="preserve"> cuprinde valoarea contabilă/costul efectiv al mărfurilor/produselor </w:t>
      </w:r>
      <w:proofErr w:type="spellStart"/>
      <w:r w:rsidRPr="00BC27A8">
        <w:rPr>
          <w:lang w:val="ro-MD" w:eastAsia="ru-RU"/>
        </w:rPr>
        <w:t>vîndute</w:t>
      </w:r>
      <w:proofErr w:type="spellEnd"/>
      <w:r w:rsidRPr="00BC27A8">
        <w:rPr>
          <w:lang w:val="ro-MD" w:eastAsia="ru-RU"/>
        </w:rPr>
        <w:t xml:space="preserve">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 xml:space="preserve">i serviciilor prestate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cheltuielile aferente contractelor de leasing.</w:t>
      </w:r>
    </w:p>
    <w:p w14:paraId="4122C63B" w14:textId="202838AD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>2.31. Componen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a cheltuielilor de distribuire, cheltuielilor administrative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a altor cheltuieli din activitatea opera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ională a fost stabilită de către entitate de sine stătător în baza anexelor 2, 3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4 la SNC „Cheltuieli”.</w:t>
      </w:r>
    </w:p>
    <w:p w14:paraId="6E1B8A5D" w14:textId="30A4666F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 xml:space="preserve">2.32. Ajustarea cheltuielilor curente în cursul perioadei de gestiune a fost efectuată prin întocmirea înregistrărilor contabile de stornare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suplimentare.</w:t>
      </w:r>
    </w:p>
    <w:p w14:paraId="3198162F" w14:textId="23ABA305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>2.33. Opera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iunile de export/import de active/servicii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alte tranzac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>ii de comer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 interna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>ional sunt contabilizate ini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>ial în monedă na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>ională prin aplicarea cursului oficial al leului moldovenesc la data întocmirii declara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>iei vamale.</w:t>
      </w:r>
    </w:p>
    <w:p w14:paraId="3297E16A" w14:textId="50C094CA" w:rsidR="00BC27A8" w:rsidRPr="00BC27A8" w:rsidRDefault="00BC27A8" w:rsidP="00BC27A8">
      <w:pPr>
        <w:pStyle w:val="noparagraphstyle"/>
        <w:spacing w:before="0" w:after="0"/>
        <w:ind w:left="1" w:firstLine="567"/>
        <w:jc w:val="both"/>
        <w:rPr>
          <w:lang w:val="ro-MD"/>
        </w:rPr>
      </w:pPr>
      <w:r w:rsidRPr="00BC27A8">
        <w:rPr>
          <w:lang w:val="ro-MD" w:eastAsia="ru-RU"/>
        </w:rPr>
        <w:t>2.34. Elementele monetare în valută străină (numerarul, crean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ele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datoriile, cu excep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ia avansurilor acordate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 xml:space="preserve">i primite pentru procurări/livrări de active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servicii, investi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>iile financiare, cu excep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>ia ac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 xml:space="preserve">iunilor </w:t>
      </w:r>
      <w:r>
        <w:rPr>
          <w:lang w:val="ro-MD" w:eastAsia="ru-RU"/>
        </w:rPr>
        <w:t>ș</w:t>
      </w:r>
      <w:r w:rsidRPr="00BC27A8">
        <w:rPr>
          <w:lang w:val="ro-MD" w:eastAsia="ru-RU"/>
        </w:rPr>
        <w:t>i cotelor păr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>i) sunt recalculate în moneda na</w:t>
      </w:r>
      <w:r>
        <w:rPr>
          <w:lang w:val="ro-MD" w:eastAsia="ru-RU"/>
        </w:rPr>
        <w:t>ț</w:t>
      </w:r>
      <w:r w:rsidRPr="00BC27A8">
        <w:rPr>
          <w:lang w:val="ro-MD" w:eastAsia="ru-RU"/>
        </w:rPr>
        <w:t>ională la data raportării.</w:t>
      </w:r>
    </w:p>
    <w:p w14:paraId="07AF7F45" w14:textId="1A93709B" w:rsidR="00BC27A8" w:rsidRDefault="00BC27A8" w:rsidP="00BC27A8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i/>
          <w:lang w:val="ro-MD"/>
        </w:rPr>
      </w:pPr>
    </w:p>
    <w:p w14:paraId="25539EAF" w14:textId="13FB7824" w:rsidR="001B15C7" w:rsidRDefault="001B15C7" w:rsidP="00BC27A8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i/>
          <w:lang w:val="ro-MD"/>
        </w:rPr>
      </w:pPr>
    </w:p>
    <w:p w14:paraId="313CCB61" w14:textId="77777777" w:rsidR="001B15C7" w:rsidRPr="00BC27A8" w:rsidRDefault="001B15C7" w:rsidP="00BC27A8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i/>
          <w:lang w:val="ro-MD"/>
        </w:rPr>
      </w:pPr>
    </w:p>
    <w:p w14:paraId="72B232C9" w14:textId="77777777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  <w:r w:rsidRPr="00BC27A8">
        <w:rPr>
          <w:b/>
          <w:i/>
          <w:lang w:val="ro-MD"/>
        </w:rPr>
        <w:lastRenderedPageBreak/>
        <w:t xml:space="preserve">3. Imobilizări necorporale </w:t>
      </w:r>
    </w:p>
    <w:p w14:paraId="3953361E" w14:textId="29F1AACE" w:rsidR="00BC27A8" w:rsidRPr="00BC27A8" w:rsidRDefault="00BC27A8" w:rsidP="00BC27A8">
      <w:pPr>
        <w:pStyle w:val="ListParagraph"/>
        <w:spacing w:line="240" w:lineRule="auto"/>
        <w:ind w:leftChars="0" w:left="2" w:firstLineChars="0" w:firstLine="565"/>
        <w:jc w:val="both"/>
        <w:rPr>
          <w:lang w:val="ro-MD"/>
        </w:rPr>
      </w:pPr>
      <w:r w:rsidRPr="00BC27A8">
        <w:rPr>
          <w:lang w:val="ro-MD"/>
        </w:rPr>
        <w:t>3.1. Costul de intrare a imobilizărilor necorporale la 01.01.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- 2 341 152 lei.</w:t>
      </w:r>
    </w:p>
    <w:p w14:paraId="484FE25B" w14:textId="23ECEF4D" w:rsidR="00BC27A8" w:rsidRPr="00BC27A8" w:rsidRDefault="00BC27A8" w:rsidP="00BC27A8">
      <w:pPr>
        <w:pStyle w:val="ListParagraph"/>
        <w:spacing w:line="240" w:lineRule="auto"/>
        <w:ind w:leftChars="0" w:left="2" w:firstLineChars="235" w:firstLine="564"/>
        <w:jc w:val="both"/>
        <w:rPr>
          <w:lang w:val="ro-MD"/>
        </w:rPr>
      </w:pPr>
      <w:r w:rsidRPr="00BC27A8">
        <w:rPr>
          <w:lang w:val="ro-MD"/>
        </w:rPr>
        <w:t xml:space="preserve">3.2. Majorările costului de intrare a imobilizărilor necorporale în cursul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- 1 226 500 lei.</w:t>
      </w:r>
    </w:p>
    <w:p w14:paraId="3BABA582" w14:textId="01A538BA" w:rsidR="00BC27A8" w:rsidRPr="00BC27A8" w:rsidRDefault="00BC27A8" w:rsidP="00BC27A8">
      <w:pPr>
        <w:pStyle w:val="ListParagraph"/>
        <w:spacing w:line="240" w:lineRule="auto"/>
        <w:ind w:leftChars="0" w:left="2" w:firstLineChars="235" w:firstLine="564"/>
        <w:jc w:val="both"/>
        <w:rPr>
          <w:lang w:val="ro-MD"/>
        </w:rPr>
      </w:pPr>
      <w:r w:rsidRPr="00BC27A8">
        <w:rPr>
          <w:lang w:val="ro-MD"/>
        </w:rPr>
        <w:t>3.3. Costul de intrare a imobilizărilor necorporale la 31.12.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- 3 567 652 lei.</w:t>
      </w:r>
    </w:p>
    <w:p w14:paraId="42F94E02" w14:textId="08B25F70" w:rsidR="00BC27A8" w:rsidRPr="00BC27A8" w:rsidRDefault="00BC27A8" w:rsidP="00BC27A8">
      <w:pPr>
        <w:pStyle w:val="ListParagraph"/>
        <w:spacing w:line="240" w:lineRule="auto"/>
        <w:ind w:leftChars="0" w:left="2" w:firstLineChars="235" w:firstLine="564"/>
        <w:jc w:val="both"/>
        <w:rPr>
          <w:lang w:val="ro-MD"/>
        </w:rPr>
      </w:pPr>
      <w:r w:rsidRPr="00BC27A8">
        <w:rPr>
          <w:lang w:val="ro-MD"/>
        </w:rPr>
        <w:t>3.4. Amortizarea acumulată a imobilizărilor necorporale la 01.01.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- 617 935 lei.</w:t>
      </w:r>
    </w:p>
    <w:p w14:paraId="71327E23" w14:textId="3994A91D" w:rsidR="00BC27A8" w:rsidRPr="00BC27A8" w:rsidRDefault="00BC27A8" w:rsidP="00BC27A8">
      <w:pPr>
        <w:pStyle w:val="ListParagraph"/>
        <w:spacing w:line="240" w:lineRule="auto"/>
        <w:ind w:leftChars="0" w:left="2" w:firstLineChars="235" w:firstLine="564"/>
        <w:jc w:val="both"/>
        <w:rPr>
          <w:lang w:val="ro-MD"/>
        </w:rPr>
      </w:pPr>
      <w:r w:rsidRPr="00BC27A8">
        <w:rPr>
          <w:lang w:val="ro-MD"/>
        </w:rPr>
        <w:t xml:space="preserve">3.5. Majorarea amortizării acumulate a imobilizărilor necorporale în cursul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- 324 046 lei.</w:t>
      </w:r>
    </w:p>
    <w:p w14:paraId="391DF5A2" w14:textId="090DC907" w:rsidR="00BC27A8" w:rsidRPr="00BC27A8" w:rsidRDefault="00BC27A8" w:rsidP="00BC27A8">
      <w:pPr>
        <w:pStyle w:val="ListParagraph"/>
        <w:spacing w:line="240" w:lineRule="auto"/>
        <w:ind w:leftChars="0" w:left="2" w:firstLineChars="235" w:firstLine="564"/>
        <w:jc w:val="both"/>
        <w:rPr>
          <w:lang w:val="ro-MD"/>
        </w:rPr>
      </w:pPr>
      <w:r w:rsidRPr="00BC27A8">
        <w:rPr>
          <w:lang w:val="ro-MD"/>
        </w:rPr>
        <w:t>3.6. Amortizarea acumulată a imobilizărilor necorporale la 31.12.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- 941 981 lei.</w:t>
      </w:r>
    </w:p>
    <w:p w14:paraId="4D651780" w14:textId="3AA17888" w:rsidR="00BC27A8" w:rsidRPr="00BC27A8" w:rsidRDefault="00BC27A8" w:rsidP="00BC27A8">
      <w:pPr>
        <w:pStyle w:val="ListParagraph"/>
        <w:spacing w:line="240" w:lineRule="auto"/>
        <w:ind w:leftChars="0" w:left="2" w:firstLineChars="235" w:firstLine="564"/>
        <w:jc w:val="both"/>
        <w:rPr>
          <w:lang w:val="ro-MD"/>
        </w:rPr>
      </w:pPr>
      <w:r w:rsidRPr="00BC27A8">
        <w:rPr>
          <w:lang w:val="ro-MD"/>
        </w:rPr>
        <w:t>3.7. Valoarea contabilă a imobilizărilor necorporale amortizabile la 31.12.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- 1 544 171</w:t>
      </w:r>
      <w:r w:rsidRPr="00BC27A8">
        <w:rPr>
          <w:color w:val="FF0000"/>
          <w:lang w:val="ro-MD"/>
        </w:rPr>
        <w:t xml:space="preserve"> </w:t>
      </w:r>
      <w:r w:rsidRPr="00BC27A8">
        <w:rPr>
          <w:lang w:val="ro-MD"/>
        </w:rPr>
        <w:t>lei.</w:t>
      </w:r>
    </w:p>
    <w:p w14:paraId="3A436690" w14:textId="1BD20513" w:rsidR="00BC27A8" w:rsidRDefault="00BC27A8" w:rsidP="00BC27A8">
      <w:pPr>
        <w:pStyle w:val="List"/>
        <w:tabs>
          <w:tab w:val="left" w:pos="240"/>
          <w:tab w:val="left" w:pos="709"/>
        </w:tabs>
        <w:spacing w:after="0"/>
        <w:ind w:left="1" w:firstLine="565"/>
        <w:jc w:val="both"/>
        <w:rPr>
          <w:rFonts w:cs="Times New Roman"/>
          <w:lang w:val="ro-MD"/>
        </w:rPr>
      </w:pPr>
    </w:p>
    <w:p w14:paraId="63196CD0" w14:textId="77777777" w:rsidR="00BC27A8" w:rsidRPr="00BC27A8" w:rsidRDefault="00BC27A8" w:rsidP="00BC27A8">
      <w:pPr>
        <w:pStyle w:val="List"/>
        <w:tabs>
          <w:tab w:val="left" w:pos="240"/>
          <w:tab w:val="left" w:pos="709"/>
        </w:tabs>
        <w:spacing w:after="0"/>
        <w:ind w:left="1" w:firstLine="565"/>
        <w:jc w:val="both"/>
        <w:rPr>
          <w:rFonts w:cs="Times New Roman"/>
          <w:lang w:val="ro-MD"/>
        </w:rPr>
      </w:pPr>
    </w:p>
    <w:p w14:paraId="46C26CB7" w14:textId="77777777" w:rsidR="00BC27A8" w:rsidRPr="00BC27A8" w:rsidRDefault="00BC27A8" w:rsidP="00BC27A8">
      <w:pPr>
        <w:spacing w:line="240" w:lineRule="auto"/>
        <w:ind w:leftChars="0" w:left="0" w:firstLineChars="0" w:firstLine="0"/>
        <w:jc w:val="center"/>
        <w:rPr>
          <w:i/>
          <w:lang w:val="ro-MD"/>
        </w:rPr>
      </w:pPr>
      <w:r w:rsidRPr="00BC27A8">
        <w:rPr>
          <w:b/>
          <w:i/>
          <w:lang w:val="ro-MD"/>
        </w:rPr>
        <w:t>4. Imobilizări corporale</w:t>
      </w:r>
    </w:p>
    <w:p w14:paraId="2BD1907C" w14:textId="29ABFC2F" w:rsidR="00BC27A8" w:rsidRPr="00BC27A8" w:rsidRDefault="00BC27A8" w:rsidP="00BC27A8">
      <w:pPr>
        <w:spacing w:line="240" w:lineRule="auto"/>
        <w:ind w:leftChars="0" w:left="0" w:firstLineChars="0" w:firstLine="567"/>
        <w:jc w:val="both"/>
        <w:rPr>
          <w:lang w:val="ro-MD"/>
        </w:rPr>
      </w:pPr>
      <w:r w:rsidRPr="00BC27A8">
        <w:rPr>
          <w:lang w:val="ro-MD"/>
        </w:rPr>
        <w:t xml:space="preserve">4.1. În anul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entitatea a efectuat evaluarea ulterioară a terenurilor </w:t>
      </w:r>
      <w:r>
        <w:rPr>
          <w:lang w:val="ro-MD"/>
        </w:rPr>
        <w:t>ș</w:t>
      </w:r>
      <w:r w:rsidRPr="00BC27A8">
        <w:rPr>
          <w:lang w:val="ro-MD"/>
        </w:rPr>
        <w:t>i clădirilor conform modelului reevaluării. Informa</w:t>
      </w:r>
      <w:r>
        <w:rPr>
          <w:lang w:val="ro-MD"/>
        </w:rPr>
        <w:t>ț</w:t>
      </w:r>
      <w:r w:rsidRPr="00BC27A8">
        <w:rPr>
          <w:lang w:val="ro-MD"/>
        </w:rPr>
        <w:t xml:space="preserve">iile privind aceste categorii de imobilizări </w:t>
      </w:r>
      <w:proofErr w:type="spellStart"/>
      <w:r w:rsidRPr="00BC27A8">
        <w:rPr>
          <w:lang w:val="ro-MD"/>
        </w:rPr>
        <w:t>sînt</w:t>
      </w:r>
      <w:proofErr w:type="spellEnd"/>
      <w:r w:rsidRPr="00BC27A8">
        <w:rPr>
          <w:lang w:val="ro-MD"/>
        </w:rPr>
        <w:t xml:space="preserve"> prezentate în tabelul 4.1.</w:t>
      </w:r>
    </w:p>
    <w:p w14:paraId="21A09D05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</w:p>
    <w:p w14:paraId="29B49698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  <w:r w:rsidRPr="00BC27A8">
        <w:rPr>
          <w:lang w:val="ro-MD"/>
        </w:rPr>
        <w:t xml:space="preserve">Tabelul 4.1. </w:t>
      </w:r>
    </w:p>
    <w:p w14:paraId="10020D87" w14:textId="30D19836" w:rsidR="00BC27A8" w:rsidRPr="00BC27A8" w:rsidRDefault="00BC27A8" w:rsidP="00BC27A8">
      <w:pPr>
        <w:pStyle w:val="ListParagraph"/>
        <w:spacing w:line="240" w:lineRule="auto"/>
        <w:ind w:left="0" w:hanging="2"/>
        <w:jc w:val="center"/>
        <w:rPr>
          <w:b/>
          <w:lang w:val="ro-MD"/>
        </w:rPr>
      </w:pPr>
      <w:r w:rsidRPr="00BC27A8">
        <w:rPr>
          <w:b/>
          <w:lang w:val="ro-MD"/>
        </w:rPr>
        <w:t>Informa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>iile privind imobilizările corporale evaluate conform modelului reevaluării</w:t>
      </w:r>
    </w:p>
    <w:p w14:paraId="39CDB262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  <w:r w:rsidRPr="00BC27A8">
        <w:rPr>
          <w:lang w:val="ro-MD"/>
        </w:rPr>
        <w:t>(în lei)</w:t>
      </w:r>
    </w:p>
    <w:tbl>
      <w:tblPr>
        <w:tblW w:w="49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0"/>
        <w:gridCol w:w="1234"/>
        <w:gridCol w:w="1219"/>
        <w:gridCol w:w="1510"/>
        <w:gridCol w:w="1396"/>
        <w:gridCol w:w="1317"/>
        <w:gridCol w:w="1813"/>
      </w:tblGrid>
      <w:tr w:rsidR="00BC27A8" w:rsidRPr="00BC27A8" w14:paraId="60DAE9A5" w14:textId="77777777" w:rsidTr="001B32E3">
        <w:trPr>
          <w:cantSplit/>
          <w:trHeight w:val="758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1383D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Categorii de imobilizări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3F73" w14:textId="77777777" w:rsidR="00BC27A8" w:rsidRPr="001B15C7" w:rsidRDefault="00BC27A8" w:rsidP="001B32E3">
            <w:pPr>
              <w:pStyle w:val="Footer"/>
              <w:ind w:left="1" w:hanging="3"/>
              <w:jc w:val="center"/>
              <w:rPr>
                <w:sz w:val="22"/>
                <w:szCs w:val="22"/>
                <w:lang w:val="ro-MD" w:eastAsia="ru-RU"/>
              </w:rPr>
            </w:pPr>
            <w:r w:rsidRPr="001B15C7">
              <w:rPr>
                <w:sz w:val="22"/>
                <w:szCs w:val="22"/>
                <w:lang w:val="ro-MD" w:eastAsia="ru-RU"/>
              </w:rPr>
              <w:t>Valoarea reevaluată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9D699" w14:textId="173776A3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Diferențe (rezerve) din reevaluare la  01.01.</w:t>
            </w:r>
            <w:r w:rsidR="001B15C7" w:rsidRPr="001B15C7">
              <w:rPr>
                <w:sz w:val="22"/>
                <w:szCs w:val="22"/>
                <w:lang w:val="ro-MD"/>
              </w:rPr>
              <w:t>2023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A91C8" w14:textId="303327CD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 xml:space="preserve">Modificarea  diferențelor din reevaluare în cursul </w:t>
            </w:r>
            <w:r w:rsidR="001B15C7" w:rsidRPr="001B15C7">
              <w:rPr>
                <w:sz w:val="22"/>
                <w:szCs w:val="22"/>
                <w:lang w:val="ro-MD"/>
              </w:rPr>
              <w:t>2023</w:t>
            </w:r>
            <w:r w:rsidRPr="001B15C7">
              <w:rPr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79C92" w14:textId="276DADA6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Diferențe (rezerve) din reevaluare la 31.12.</w:t>
            </w:r>
            <w:r w:rsidR="001B15C7" w:rsidRPr="001B15C7">
              <w:rPr>
                <w:sz w:val="22"/>
                <w:szCs w:val="22"/>
                <w:lang w:val="ro-MD"/>
              </w:rPr>
              <w:t>2023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E4AB5" w14:textId="0FF9DDFB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Valoarea contabilă la 31.12.</w:t>
            </w:r>
            <w:r w:rsidR="001B15C7" w:rsidRPr="001B15C7">
              <w:rPr>
                <w:sz w:val="22"/>
                <w:szCs w:val="22"/>
                <w:lang w:val="ro-MD"/>
              </w:rPr>
              <w:t>2023</w:t>
            </w:r>
            <w:r w:rsidRPr="001B15C7">
              <w:rPr>
                <w:sz w:val="22"/>
                <w:szCs w:val="22"/>
                <w:lang w:val="ro-MD"/>
              </w:rPr>
              <w:t xml:space="preserve"> </w:t>
            </w:r>
          </w:p>
          <w:p w14:paraId="21E4C80A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în cazul în care imobilizările nu ar fi fost reevaluate</w:t>
            </w:r>
          </w:p>
        </w:tc>
      </w:tr>
      <w:tr w:rsidR="00BC27A8" w:rsidRPr="00BC27A8" w14:paraId="07B055D1" w14:textId="77777777" w:rsidTr="001B32E3">
        <w:trPr>
          <w:cantSplit/>
          <w:trHeight w:val="757"/>
        </w:trPr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39C1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80A6" w14:textId="5D5C5AC5" w:rsidR="00BC27A8" w:rsidRPr="001B15C7" w:rsidRDefault="00BC27A8" w:rsidP="001B32E3">
            <w:pPr>
              <w:pStyle w:val="Footer"/>
              <w:ind w:left="1" w:hanging="3"/>
              <w:jc w:val="center"/>
              <w:rPr>
                <w:sz w:val="22"/>
                <w:szCs w:val="22"/>
                <w:lang w:val="ro-MD" w:eastAsia="ru-RU"/>
              </w:rPr>
            </w:pPr>
            <w:r w:rsidRPr="001B15C7">
              <w:rPr>
                <w:sz w:val="22"/>
                <w:szCs w:val="22"/>
                <w:lang w:val="ro-MD" w:eastAsia="ru-RU"/>
              </w:rPr>
              <w:t xml:space="preserve">la 01.01. </w:t>
            </w:r>
            <w:r w:rsidR="001B15C7" w:rsidRPr="001B15C7">
              <w:rPr>
                <w:sz w:val="22"/>
                <w:szCs w:val="22"/>
                <w:lang w:val="ro-MD" w:eastAsia="ru-RU"/>
              </w:rPr>
              <w:t>2023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2A7C" w14:textId="658414F8" w:rsidR="00BC27A8" w:rsidRPr="001B15C7" w:rsidRDefault="00BC27A8" w:rsidP="001B32E3">
            <w:pPr>
              <w:pStyle w:val="Footer"/>
              <w:ind w:left="1" w:hanging="3"/>
              <w:jc w:val="center"/>
              <w:rPr>
                <w:sz w:val="22"/>
                <w:szCs w:val="22"/>
                <w:lang w:val="ro-MD" w:eastAsia="ru-RU"/>
              </w:rPr>
            </w:pPr>
            <w:r w:rsidRPr="001B15C7">
              <w:rPr>
                <w:sz w:val="22"/>
                <w:szCs w:val="22"/>
                <w:lang w:val="ro-MD" w:eastAsia="ru-RU"/>
              </w:rPr>
              <w:t xml:space="preserve">la 31.12. </w:t>
            </w:r>
            <w:r w:rsidR="001B15C7" w:rsidRPr="001B15C7">
              <w:rPr>
                <w:sz w:val="22"/>
                <w:szCs w:val="22"/>
                <w:lang w:val="ro-MD" w:eastAsia="ru-RU"/>
              </w:rPr>
              <w:t>2023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AA24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11C7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BF1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D5C9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BC27A8" w:rsidRPr="00BC27A8" w14:paraId="50F4BEE7" w14:textId="77777777" w:rsidTr="001B32E3">
        <w:trPr>
          <w:cantSplit/>
          <w:trHeight w:val="31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E595" w14:textId="77777777" w:rsidR="00BC27A8" w:rsidRPr="001B15C7" w:rsidRDefault="00BC27A8" w:rsidP="001B32E3">
            <w:pPr>
              <w:spacing w:line="240" w:lineRule="auto"/>
              <w:ind w:left="0" w:hanging="2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1. Terenuri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3084" w14:textId="77777777" w:rsidR="00BC27A8" w:rsidRPr="001B15C7" w:rsidRDefault="00BC27A8" w:rsidP="001B32E3">
            <w:pPr>
              <w:pStyle w:val="Footer"/>
              <w:ind w:left="1" w:hanging="3"/>
              <w:jc w:val="right"/>
              <w:rPr>
                <w:sz w:val="22"/>
                <w:szCs w:val="22"/>
                <w:lang w:val="ro-MD" w:eastAsia="ru-RU"/>
              </w:rPr>
            </w:pPr>
            <w:r w:rsidRPr="001B15C7">
              <w:rPr>
                <w:sz w:val="22"/>
                <w:szCs w:val="22"/>
                <w:lang w:val="ro-MD" w:eastAsia="ru-RU"/>
              </w:rPr>
              <w:t>3 398 852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F1F2" w14:textId="77777777" w:rsidR="00BC27A8" w:rsidRPr="001B15C7" w:rsidRDefault="00BC27A8" w:rsidP="001B32E3">
            <w:pPr>
              <w:pStyle w:val="Footer"/>
              <w:ind w:left="1" w:hanging="3"/>
              <w:jc w:val="right"/>
              <w:rPr>
                <w:sz w:val="22"/>
                <w:szCs w:val="22"/>
                <w:lang w:val="ro-MD" w:eastAsia="ru-RU"/>
              </w:rPr>
            </w:pPr>
            <w:r w:rsidRPr="001B15C7">
              <w:rPr>
                <w:sz w:val="22"/>
                <w:szCs w:val="22"/>
                <w:lang w:val="ro-MD" w:eastAsia="ru-RU"/>
              </w:rPr>
              <w:t>3 275 152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C162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298 780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8CE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(45 300)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E643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253 480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607F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3 021 672</w:t>
            </w:r>
          </w:p>
        </w:tc>
      </w:tr>
      <w:tr w:rsidR="00BC27A8" w:rsidRPr="00BC27A8" w14:paraId="2AACE4F1" w14:textId="77777777" w:rsidTr="001B32E3">
        <w:trPr>
          <w:cantSplit/>
          <w:trHeight w:val="353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8ACB" w14:textId="77777777" w:rsidR="00BC27A8" w:rsidRPr="001B15C7" w:rsidRDefault="00BC27A8" w:rsidP="001B32E3">
            <w:pPr>
              <w:spacing w:line="240" w:lineRule="auto"/>
              <w:ind w:left="0" w:hanging="2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2. Clădiri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6A6" w14:textId="77777777" w:rsidR="00BC27A8" w:rsidRPr="001B15C7" w:rsidRDefault="00BC27A8" w:rsidP="001B32E3">
            <w:pPr>
              <w:pStyle w:val="Footer"/>
              <w:ind w:left="1" w:hanging="3"/>
              <w:jc w:val="right"/>
              <w:rPr>
                <w:sz w:val="22"/>
                <w:szCs w:val="22"/>
                <w:lang w:val="ro-MD" w:eastAsia="ru-RU"/>
              </w:rPr>
            </w:pPr>
            <w:r w:rsidRPr="001B15C7">
              <w:rPr>
                <w:sz w:val="22"/>
                <w:szCs w:val="22"/>
                <w:lang w:val="ro-MD" w:eastAsia="ru-RU"/>
              </w:rPr>
              <w:t>28 402 188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7D2C" w14:textId="77777777" w:rsidR="00BC27A8" w:rsidRPr="001B15C7" w:rsidRDefault="00BC27A8" w:rsidP="001B32E3">
            <w:pPr>
              <w:pStyle w:val="Footer"/>
              <w:ind w:left="1" w:hanging="3"/>
              <w:jc w:val="right"/>
              <w:rPr>
                <w:sz w:val="22"/>
                <w:szCs w:val="22"/>
                <w:lang w:val="ro-MD" w:eastAsia="ru-RU"/>
              </w:rPr>
            </w:pPr>
            <w:r w:rsidRPr="001B15C7">
              <w:rPr>
                <w:sz w:val="22"/>
                <w:szCs w:val="22"/>
                <w:lang w:val="ro-MD" w:eastAsia="ru-RU"/>
              </w:rPr>
              <w:t>27 160 578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C3AC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2 179 743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6A49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72 394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5354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2 252 137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8B12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17 020 544</w:t>
            </w:r>
          </w:p>
        </w:tc>
      </w:tr>
      <w:tr w:rsidR="00BC27A8" w:rsidRPr="00BC27A8" w14:paraId="21456D14" w14:textId="77777777" w:rsidTr="001B32E3">
        <w:trPr>
          <w:cantSplit/>
          <w:trHeight w:val="353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BC41" w14:textId="77777777" w:rsidR="00BC27A8" w:rsidRPr="001B15C7" w:rsidRDefault="00BC27A8" w:rsidP="001B32E3">
            <w:pPr>
              <w:spacing w:line="240" w:lineRule="auto"/>
              <w:ind w:left="0" w:hanging="2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Total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E721" w14:textId="77777777" w:rsidR="00BC27A8" w:rsidRPr="001B15C7" w:rsidRDefault="00BC27A8" w:rsidP="001B32E3">
            <w:pPr>
              <w:pStyle w:val="Footer"/>
              <w:ind w:left="1" w:hanging="3"/>
              <w:jc w:val="right"/>
              <w:rPr>
                <w:sz w:val="22"/>
                <w:szCs w:val="22"/>
                <w:lang w:val="ro-MD" w:eastAsia="ru-RU"/>
              </w:rPr>
            </w:pPr>
            <w:r w:rsidRPr="001B15C7">
              <w:rPr>
                <w:sz w:val="22"/>
                <w:szCs w:val="22"/>
                <w:lang w:val="ro-MD" w:eastAsia="ru-RU"/>
              </w:rPr>
              <w:t>31 801 040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847A" w14:textId="77777777" w:rsidR="00BC27A8" w:rsidRPr="001B15C7" w:rsidRDefault="00BC27A8" w:rsidP="001B32E3">
            <w:pPr>
              <w:pStyle w:val="Footer"/>
              <w:ind w:left="1" w:hanging="3"/>
              <w:jc w:val="right"/>
              <w:rPr>
                <w:sz w:val="22"/>
                <w:szCs w:val="22"/>
                <w:lang w:val="ro-MD" w:eastAsia="ru-RU"/>
              </w:rPr>
            </w:pPr>
            <w:r w:rsidRPr="001B15C7">
              <w:rPr>
                <w:sz w:val="22"/>
                <w:szCs w:val="22"/>
                <w:lang w:val="ro-MD" w:eastAsia="ru-RU"/>
              </w:rPr>
              <w:t>30 435 730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B9A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2 478 523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B530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27 094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CCA8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2 505 617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F0D1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20 042 216</w:t>
            </w:r>
          </w:p>
        </w:tc>
      </w:tr>
    </w:tbl>
    <w:p w14:paraId="7F765900" w14:textId="77777777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</w:p>
    <w:p w14:paraId="7A4152CD" w14:textId="60F60882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>Tratamentul fiscal al diferen</w:t>
      </w:r>
      <w:r>
        <w:rPr>
          <w:lang w:val="ro-MD"/>
        </w:rPr>
        <w:t>ț</w:t>
      </w:r>
      <w:r w:rsidRPr="00BC27A8">
        <w:rPr>
          <w:lang w:val="ro-MD"/>
        </w:rPr>
        <w:t>elor din reevaluare:</w:t>
      </w:r>
    </w:p>
    <w:p w14:paraId="371281C7" w14:textId="02F01F47" w:rsidR="00BC27A8" w:rsidRPr="00BC27A8" w:rsidRDefault="00BC27A8" w:rsidP="00BC27A8">
      <w:pPr>
        <w:pStyle w:val="ListParagraph"/>
        <w:numPr>
          <w:ilvl w:val="0"/>
          <w:numId w:val="1"/>
        </w:numPr>
        <w:suppressAutoHyphens w:val="0"/>
        <w:spacing w:line="240" w:lineRule="auto"/>
        <w:ind w:leftChars="0" w:firstLineChars="0"/>
        <w:contextualSpacing w:val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venitul din reevaluarea mijloacelor fixe </w:t>
      </w:r>
      <w:r>
        <w:rPr>
          <w:lang w:val="ro-MD"/>
        </w:rPr>
        <w:t>ș</w:t>
      </w:r>
      <w:r w:rsidRPr="00BC27A8">
        <w:rPr>
          <w:lang w:val="ro-MD"/>
        </w:rPr>
        <w:t>i a altor active nu se include în venitul brut, adică majorarea diferen</w:t>
      </w:r>
      <w:r>
        <w:rPr>
          <w:lang w:val="ro-MD"/>
        </w:rPr>
        <w:t>ț</w:t>
      </w:r>
      <w:r w:rsidRPr="00BC27A8">
        <w:rPr>
          <w:lang w:val="ro-MD"/>
        </w:rPr>
        <w:t>elor din reevaluare este neimpozabilă (conform prevederilor art. 20 lit. z</w:t>
      </w:r>
      <w:r w:rsidRPr="00BC27A8">
        <w:rPr>
          <w:vertAlign w:val="superscript"/>
          <w:lang w:val="ro-MD"/>
        </w:rPr>
        <w:t>9)</w:t>
      </w:r>
      <w:r w:rsidRPr="00BC27A8">
        <w:rPr>
          <w:lang w:val="ro-MD"/>
        </w:rPr>
        <w:t xml:space="preserve"> din Codul fiscal);</w:t>
      </w:r>
    </w:p>
    <w:p w14:paraId="5C097A25" w14:textId="209392FC" w:rsidR="00BC27A8" w:rsidRPr="00BC27A8" w:rsidRDefault="00BC27A8" w:rsidP="00BC27A8">
      <w:pPr>
        <w:pStyle w:val="ListParagraph"/>
        <w:numPr>
          <w:ilvl w:val="0"/>
          <w:numId w:val="1"/>
        </w:numPr>
        <w:suppressAutoHyphens w:val="0"/>
        <w:spacing w:line="240" w:lineRule="auto"/>
        <w:ind w:leftChars="0" w:firstLineChars="0"/>
        <w:contextualSpacing w:val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nu se permite deducerea sumei din reevaluarea mijloacelor fixe </w:t>
      </w:r>
      <w:r>
        <w:rPr>
          <w:lang w:val="ro-MD"/>
        </w:rPr>
        <w:t>ș</w:t>
      </w:r>
      <w:r w:rsidRPr="00BC27A8">
        <w:rPr>
          <w:lang w:val="ro-MD"/>
        </w:rPr>
        <w:t>i a altor active, adică diminuarea diferen</w:t>
      </w:r>
      <w:r>
        <w:rPr>
          <w:lang w:val="ro-MD"/>
        </w:rPr>
        <w:t>ț</w:t>
      </w:r>
      <w:r w:rsidRPr="00BC27A8">
        <w:rPr>
          <w:lang w:val="ro-MD"/>
        </w:rPr>
        <w:t>elor din reevaluare este nedeductibilă (conform prevederilor art. 24 alin. (18) din Codul fiscal).</w:t>
      </w:r>
    </w:p>
    <w:p w14:paraId="729FC8E3" w14:textId="0EAC91D3" w:rsidR="00BC27A8" w:rsidRPr="00BC27A8" w:rsidRDefault="00BC27A8" w:rsidP="00BC27A8">
      <w:pPr>
        <w:spacing w:line="240" w:lineRule="auto"/>
        <w:ind w:leftChars="0" w:left="0" w:firstLineChars="0" w:firstLine="567"/>
        <w:jc w:val="both"/>
        <w:rPr>
          <w:lang w:val="ro-MD"/>
        </w:rPr>
      </w:pPr>
      <w:r w:rsidRPr="00BC27A8">
        <w:rPr>
          <w:lang w:val="ro-MD"/>
        </w:rPr>
        <w:t>4.2. Costul de intrare (sau altă valoare ce substituie costul de intrare) a imobilizărilor corporale la 01.01.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- 111 663 724 lei.</w:t>
      </w:r>
    </w:p>
    <w:p w14:paraId="76EA986F" w14:textId="29E266A9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4.3. Majorările costului de intrare (sau altei valori ce substituie costul de intrare) a imobilizărilor corporale în cursul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- 8 774 746 lei.</w:t>
      </w:r>
    </w:p>
    <w:p w14:paraId="20E6D0CA" w14:textId="44A0FF3F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4.4. Diminuările costului de intrare (sau altei valori ce substituie costul de intrare) a imobilizărilor corporale în cursul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- 6 916 042 lei.</w:t>
      </w:r>
    </w:p>
    <w:p w14:paraId="51E48F9A" w14:textId="3ECC628E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4.5. Transferurile imobilizărilor corporale în cursul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la costul de intrare (sau altă valoare ce substituie costul de intrare) în categoria stocurilor - 105 400 lei.</w:t>
      </w:r>
    </w:p>
    <w:p w14:paraId="4865E5F4" w14:textId="595009DA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>4.6. Costul de intrare (sau altă valoare ce substituie costul de intrare) a imobilizărilor corporale la 31.12.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- 113 417 028 lei.</w:t>
      </w:r>
    </w:p>
    <w:p w14:paraId="0833A7C6" w14:textId="2DB42032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>4.7. Amortizarea acumulată a imobilizărilor corporale la 01.01.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- 37 376 224 lei.</w:t>
      </w:r>
    </w:p>
    <w:p w14:paraId="40B7FA25" w14:textId="33859BEF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4.8. Majorarea amortizării acumulate a imobilizărilor corporale în cursul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- 8 854 426 lei.</w:t>
      </w:r>
    </w:p>
    <w:p w14:paraId="6D044584" w14:textId="70ADC8B4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>4.9. Amortizarea acumulată a imobilizărilor corporale la 31.12.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- 46 230 650 lei.</w:t>
      </w:r>
    </w:p>
    <w:p w14:paraId="57EBBE41" w14:textId="63EFDF04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>4.10. Pierderile acumulate din deprecierea imobilizărilor corporale (terenurilor, ma</w:t>
      </w:r>
      <w:r>
        <w:rPr>
          <w:lang w:val="ro-MD"/>
        </w:rPr>
        <w:t>ș</w:t>
      </w:r>
      <w:r w:rsidRPr="00BC27A8">
        <w:rPr>
          <w:lang w:val="ro-MD"/>
        </w:rPr>
        <w:t xml:space="preserve">inilor, utilajelor </w:t>
      </w:r>
      <w:r>
        <w:rPr>
          <w:lang w:val="ro-MD"/>
        </w:rPr>
        <w:t>ș</w:t>
      </w:r>
      <w:r w:rsidRPr="00BC27A8">
        <w:rPr>
          <w:lang w:val="ro-MD"/>
        </w:rPr>
        <w:t>i mijloacelor de  transport) la 01.01.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- 726 673 lei.</w:t>
      </w:r>
    </w:p>
    <w:p w14:paraId="09EEB3A2" w14:textId="61FC9F44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4.11. În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a fost depreciat un strung de tăiere în legătură cu deteriorarea fizică semnificativă.</w:t>
      </w:r>
    </w:p>
    <w:p w14:paraId="256E1689" w14:textId="77777777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4.12. Suma pierderilor din depreciere recunoscute în 201X - 36 576 lei. </w:t>
      </w:r>
    </w:p>
    <w:p w14:paraId="0B634097" w14:textId="5178796E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4.13. Drept bază pentru determinarea valorii juste minus costurile de </w:t>
      </w:r>
      <w:r w:rsidR="001B15C7" w:rsidRPr="00BC27A8">
        <w:rPr>
          <w:lang w:val="ro-MD"/>
        </w:rPr>
        <w:t>vânzare</w:t>
      </w:r>
      <w:r w:rsidRPr="00BC27A8">
        <w:rPr>
          <w:lang w:val="ro-MD"/>
        </w:rPr>
        <w:t xml:space="preserve"> a activelor depreciate au servit rapoarte de evaluare a obiectelor respective, întocmite de evaluatori desemna</w:t>
      </w:r>
      <w:r>
        <w:rPr>
          <w:lang w:val="ro-MD"/>
        </w:rPr>
        <w:t>ț</w:t>
      </w:r>
      <w:r w:rsidRPr="00BC27A8">
        <w:rPr>
          <w:lang w:val="ro-MD"/>
        </w:rPr>
        <w:t>i.</w:t>
      </w:r>
    </w:p>
    <w:p w14:paraId="79B1AAE2" w14:textId="701CBAA4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4.14. În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a fost reluată pierderea din deprecierea utilajului tehnologic în legătură cu majorarea pre</w:t>
      </w:r>
      <w:r>
        <w:rPr>
          <w:lang w:val="ro-MD"/>
        </w:rPr>
        <w:t>ț</w:t>
      </w:r>
      <w:r w:rsidRPr="00BC27A8">
        <w:rPr>
          <w:lang w:val="ro-MD"/>
        </w:rPr>
        <w:t>urilor de pia</w:t>
      </w:r>
      <w:r>
        <w:rPr>
          <w:lang w:val="ro-MD"/>
        </w:rPr>
        <w:t>ț</w:t>
      </w:r>
      <w:r w:rsidRPr="00BC27A8">
        <w:rPr>
          <w:lang w:val="ro-MD"/>
        </w:rPr>
        <w:t>ă pentru active similare.</w:t>
      </w:r>
    </w:p>
    <w:p w14:paraId="2FF58BA0" w14:textId="51B957F8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>4.15. Suma pierderilor din depreciere reluate în 20</w:t>
      </w:r>
      <w:r w:rsidR="001B15C7">
        <w:rPr>
          <w:lang w:val="ro-MD"/>
        </w:rPr>
        <w:t>23</w:t>
      </w:r>
      <w:r w:rsidRPr="00BC27A8">
        <w:rPr>
          <w:lang w:val="ro-MD"/>
        </w:rPr>
        <w:t xml:space="preserve"> - 12 000 lei.</w:t>
      </w:r>
    </w:p>
    <w:p w14:paraId="79FA45C6" w14:textId="0913CE6A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lastRenderedPageBreak/>
        <w:t>4.16. Suma pierderilor din depreciere decontate la ie</w:t>
      </w:r>
      <w:r>
        <w:rPr>
          <w:lang w:val="ro-MD"/>
        </w:rPr>
        <w:t>ș</w:t>
      </w:r>
      <w:r w:rsidRPr="00BC27A8">
        <w:rPr>
          <w:lang w:val="ro-MD"/>
        </w:rPr>
        <w:t xml:space="preserve">irea imobilizărilor corporale în cursul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- 105 400 lei.</w:t>
      </w:r>
    </w:p>
    <w:p w14:paraId="1153B62B" w14:textId="26BF786A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>4.17. Pierderile acumulate din deprecierea imobilizărilor corporale la 31.12.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- 645 849 lei.</w:t>
      </w:r>
    </w:p>
    <w:p w14:paraId="53803F33" w14:textId="07C1931F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4.18. Costurile îndatorării capitalizate în cursul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- 1 680 000 lei.</w:t>
      </w:r>
    </w:p>
    <w:p w14:paraId="7A056E7A" w14:textId="30712E30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4.19. Costurile ulterioare capitalizate în cursul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- 530 783 lei.</w:t>
      </w:r>
    </w:p>
    <w:p w14:paraId="3D6C2E30" w14:textId="5300078B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>4.20. Valoarea contabilă a imobilizărilor corporale care nu se utilizează temporar la 31.12.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- 842 953 lei.</w:t>
      </w:r>
    </w:p>
    <w:p w14:paraId="7A34C89E" w14:textId="62377466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4.21. Costul de intrare (sau altă valoare ce substituie costul de intrare) a obiectelor amortizate integral </w:t>
      </w:r>
      <w:r>
        <w:rPr>
          <w:lang w:val="ro-MD"/>
        </w:rPr>
        <w:t>ș</w:t>
      </w:r>
      <w:r w:rsidRPr="00BC27A8">
        <w:rPr>
          <w:lang w:val="ro-MD"/>
        </w:rPr>
        <w:t xml:space="preserve">i care </w:t>
      </w:r>
      <w:proofErr w:type="spellStart"/>
      <w:r w:rsidRPr="00BC27A8">
        <w:rPr>
          <w:lang w:val="ro-MD"/>
        </w:rPr>
        <w:t>continuie</w:t>
      </w:r>
      <w:proofErr w:type="spellEnd"/>
      <w:r w:rsidRPr="00BC27A8">
        <w:rPr>
          <w:lang w:val="ro-MD"/>
        </w:rPr>
        <w:t xml:space="preserve"> să func</w:t>
      </w:r>
      <w:r>
        <w:rPr>
          <w:lang w:val="ro-MD"/>
        </w:rPr>
        <w:t>ț</w:t>
      </w:r>
      <w:r w:rsidRPr="00BC27A8">
        <w:rPr>
          <w:lang w:val="ro-MD"/>
        </w:rPr>
        <w:t>ioneze la 31.12.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- 1 592 648 lei.</w:t>
      </w:r>
    </w:p>
    <w:p w14:paraId="560145CA" w14:textId="3DDAB742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>4.22. Valoarea contabilă a imobilizărilor corporale gajate, ipotecate, acordate drept garan</w:t>
      </w:r>
      <w:r>
        <w:rPr>
          <w:lang w:val="ro-MD"/>
        </w:rPr>
        <w:t>ț</w:t>
      </w:r>
      <w:r w:rsidRPr="00BC27A8">
        <w:rPr>
          <w:lang w:val="ro-MD"/>
        </w:rPr>
        <w:t>ie pentru anumite datorii ale entită</w:t>
      </w:r>
      <w:r>
        <w:rPr>
          <w:lang w:val="ro-MD"/>
        </w:rPr>
        <w:t>ț</w:t>
      </w:r>
      <w:r w:rsidRPr="00BC27A8">
        <w:rPr>
          <w:lang w:val="ro-MD"/>
        </w:rPr>
        <w:t>ii la 31.12.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- 1 820 635 lei.</w:t>
      </w:r>
    </w:p>
    <w:p w14:paraId="09DF41E9" w14:textId="6570827B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4.23. În cursul anului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a fost în derulare contractul încheiat în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-1 privind primirea unui autocamion în leasing financiar pe 5 ani. </w:t>
      </w:r>
    </w:p>
    <w:p w14:paraId="54F02DDB" w14:textId="526367F7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4.24. Suma </w:t>
      </w:r>
      <w:proofErr w:type="spellStart"/>
      <w:r w:rsidRPr="00BC27A8">
        <w:rPr>
          <w:lang w:val="ro-MD"/>
        </w:rPr>
        <w:t>dobînzilor</w:t>
      </w:r>
      <w:proofErr w:type="spellEnd"/>
      <w:r w:rsidRPr="00BC27A8">
        <w:rPr>
          <w:lang w:val="ro-MD"/>
        </w:rPr>
        <w:t xml:space="preserve"> de leasing constatate ca cheltuieli curente în cursul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- 79 749 lei.</w:t>
      </w:r>
    </w:p>
    <w:p w14:paraId="1D1C1CD4" w14:textId="6D6F2644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 xml:space="preserve">4.25 Denumirea </w:t>
      </w:r>
      <w:r>
        <w:rPr>
          <w:lang w:val="ro-MD"/>
        </w:rPr>
        <w:t>ș</w:t>
      </w:r>
      <w:r w:rsidRPr="00BC27A8">
        <w:rPr>
          <w:lang w:val="ro-MD"/>
        </w:rPr>
        <w:t>i valoarea contabilă a obiectelor transferate în componen</w:t>
      </w:r>
      <w:r>
        <w:rPr>
          <w:lang w:val="ro-MD"/>
        </w:rPr>
        <w:t>ț</w:t>
      </w:r>
      <w:r w:rsidRPr="00BC27A8">
        <w:rPr>
          <w:lang w:val="ro-MD"/>
        </w:rPr>
        <w:t>a investi</w:t>
      </w:r>
      <w:r>
        <w:rPr>
          <w:lang w:val="ro-MD"/>
        </w:rPr>
        <w:t>ț</w:t>
      </w:r>
      <w:r w:rsidRPr="00BC27A8">
        <w:rPr>
          <w:lang w:val="ro-MD"/>
        </w:rPr>
        <w:t xml:space="preserve">iilor imobiliare în cursul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: clădirea transferată în decembrie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din categoria mijloacelor fixe în legătură cu transmiterea în loca</w:t>
      </w:r>
      <w:r>
        <w:rPr>
          <w:lang w:val="ro-MD"/>
        </w:rPr>
        <w:t>ț</w:t>
      </w:r>
      <w:r w:rsidRPr="00BC27A8">
        <w:rPr>
          <w:lang w:val="ro-MD"/>
        </w:rPr>
        <w:t>iune - 1 139 341 lei.</w:t>
      </w:r>
    </w:p>
    <w:p w14:paraId="5A8AA491" w14:textId="360C7EB0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lang w:val="ro-MD"/>
        </w:rPr>
      </w:pPr>
      <w:r w:rsidRPr="00BC27A8">
        <w:rPr>
          <w:lang w:val="ro-MD"/>
        </w:rPr>
        <w:t>4.26. Suma plă</w:t>
      </w:r>
      <w:r>
        <w:rPr>
          <w:lang w:val="ro-MD"/>
        </w:rPr>
        <w:t>ț</w:t>
      </w:r>
      <w:r w:rsidRPr="00BC27A8">
        <w:rPr>
          <w:lang w:val="ro-MD"/>
        </w:rPr>
        <w:t>ilor de loca</w:t>
      </w:r>
      <w:r>
        <w:rPr>
          <w:lang w:val="ro-MD"/>
        </w:rPr>
        <w:t>ț</w:t>
      </w:r>
      <w:r w:rsidRPr="00BC27A8">
        <w:rPr>
          <w:lang w:val="ro-MD"/>
        </w:rPr>
        <w:t xml:space="preserve">iune constatate ca venituri curente în cursul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- 21 300 lei.</w:t>
      </w:r>
    </w:p>
    <w:p w14:paraId="13D82752" w14:textId="77777777" w:rsidR="00BC27A8" w:rsidRPr="00BC27A8" w:rsidRDefault="00BC27A8" w:rsidP="00BC27A8">
      <w:pPr>
        <w:spacing w:line="240" w:lineRule="auto"/>
        <w:ind w:left="0" w:hanging="2"/>
        <w:jc w:val="both"/>
        <w:rPr>
          <w:lang w:val="ro-MD"/>
        </w:rPr>
      </w:pPr>
    </w:p>
    <w:p w14:paraId="666923B1" w14:textId="4215BF9C" w:rsidR="00BC27A8" w:rsidRPr="00BC27A8" w:rsidRDefault="00BC27A8" w:rsidP="00BC27A8">
      <w:pPr>
        <w:spacing w:line="240" w:lineRule="auto"/>
        <w:ind w:left="0" w:hanging="2"/>
        <w:jc w:val="center"/>
        <w:rPr>
          <w:i/>
          <w:lang w:val="ro-MD"/>
        </w:rPr>
      </w:pPr>
      <w:r w:rsidRPr="00BC27A8">
        <w:rPr>
          <w:b/>
          <w:i/>
          <w:lang w:val="ro-MD"/>
        </w:rPr>
        <w:t>5. Investi</w:t>
      </w:r>
      <w:r>
        <w:rPr>
          <w:b/>
          <w:i/>
          <w:lang w:val="ro-MD"/>
        </w:rPr>
        <w:t>ț</w:t>
      </w:r>
      <w:r w:rsidRPr="00BC27A8">
        <w:rPr>
          <w:b/>
          <w:i/>
          <w:lang w:val="ro-MD"/>
        </w:rPr>
        <w:t>ii financiare</w:t>
      </w:r>
    </w:p>
    <w:p w14:paraId="6A8B3243" w14:textId="7FF806AC" w:rsidR="00BC27A8" w:rsidRPr="00BC27A8" w:rsidRDefault="00BC27A8" w:rsidP="00BC27A8">
      <w:pPr>
        <w:pStyle w:val="ListParagraph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5.1. Entitatea „Alfa” SRL de</w:t>
      </w:r>
      <w:r>
        <w:rPr>
          <w:lang w:val="ro-MD"/>
        </w:rPr>
        <w:t>ț</w:t>
      </w:r>
      <w:r w:rsidRPr="00BC27A8">
        <w:rPr>
          <w:lang w:val="ro-MD"/>
        </w:rPr>
        <w:t>ine cota de participa</w:t>
      </w:r>
      <w:r>
        <w:rPr>
          <w:lang w:val="ro-MD"/>
        </w:rPr>
        <w:t>ț</w:t>
      </w:r>
      <w:r w:rsidRPr="00BC27A8">
        <w:rPr>
          <w:lang w:val="ro-MD"/>
        </w:rPr>
        <w:t>ie în valoare de 52 500 lei care constituie 42% din capitalul social al entită</w:t>
      </w:r>
      <w:r>
        <w:rPr>
          <w:lang w:val="ro-MD"/>
        </w:rPr>
        <w:t>ț</w:t>
      </w:r>
      <w:r w:rsidRPr="00BC27A8">
        <w:rPr>
          <w:lang w:val="ro-MD"/>
        </w:rPr>
        <w:t xml:space="preserve">ii „Beta” SRL. </w:t>
      </w:r>
    </w:p>
    <w:p w14:paraId="791422EE" w14:textId="067F70E8" w:rsidR="00BC27A8" w:rsidRPr="00BC27A8" w:rsidRDefault="00BC27A8" w:rsidP="00BC27A8">
      <w:pPr>
        <w:pStyle w:val="ListParagraph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5.2. În noiembrie </w:t>
      </w:r>
      <w:r w:rsidR="001B15C7">
        <w:rPr>
          <w:lang w:val="ro-MD"/>
        </w:rPr>
        <w:t>2023</w:t>
      </w:r>
      <w:r w:rsidRPr="00BC27A8">
        <w:rPr>
          <w:lang w:val="ro-MD"/>
        </w:rPr>
        <w:t>-1 entitatea „Alfa” a acordat entită</w:t>
      </w:r>
      <w:r>
        <w:rPr>
          <w:lang w:val="ro-MD"/>
        </w:rPr>
        <w:t>ț</w:t>
      </w:r>
      <w:r w:rsidRPr="00BC27A8">
        <w:rPr>
          <w:lang w:val="ro-MD"/>
        </w:rPr>
        <w:t>ii „Beta” un împrumut în sumă de 105 390 lei pe un termen de 2 ani. Conform condi</w:t>
      </w:r>
      <w:r>
        <w:rPr>
          <w:lang w:val="ro-MD"/>
        </w:rPr>
        <w:t>ț</w:t>
      </w:r>
      <w:r w:rsidRPr="00BC27A8">
        <w:rPr>
          <w:lang w:val="ro-MD"/>
        </w:rPr>
        <w:t xml:space="preserve">iilor contractuale, </w:t>
      </w:r>
      <w:r w:rsidR="001B15C7" w:rsidRPr="00BC27A8">
        <w:rPr>
          <w:lang w:val="ro-MD"/>
        </w:rPr>
        <w:t>dobânda</w:t>
      </w:r>
      <w:r w:rsidRPr="00BC27A8">
        <w:rPr>
          <w:lang w:val="ro-MD"/>
        </w:rPr>
        <w:t xml:space="preserve"> anuală constituie 8% </w:t>
      </w:r>
      <w:r>
        <w:rPr>
          <w:lang w:val="ro-MD"/>
        </w:rPr>
        <w:t>ș</w:t>
      </w:r>
      <w:r w:rsidRPr="00BC27A8">
        <w:rPr>
          <w:lang w:val="ro-MD"/>
        </w:rPr>
        <w:t xml:space="preserve">i va fi achitată la </w:t>
      </w:r>
      <w:r w:rsidR="001B15C7" w:rsidRPr="00BC27A8">
        <w:rPr>
          <w:lang w:val="ro-MD"/>
        </w:rPr>
        <w:t>sfâr</w:t>
      </w:r>
      <w:r w:rsidR="001B15C7">
        <w:rPr>
          <w:lang w:val="ro-MD"/>
        </w:rPr>
        <w:t>ș</w:t>
      </w:r>
      <w:r w:rsidR="001B15C7" w:rsidRPr="00BC27A8">
        <w:rPr>
          <w:lang w:val="ro-MD"/>
        </w:rPr>
        <w:t>itul</w:t>
      </w:r>
      <w:r w:rsidRPr="00BC27A8">
        <w:rPr>
          <w:lang w:val="ro-MD"/>
        </w:rPr>
        <w:t xml:space="preserve"> termenului de împrumut.</w:t>
      </w:r>
    </w:p>
    <w:p w14:paraId="148D0890" w14:textId="3E5C2203" w:rsidR="00BC27A8" w:rsidRPr="00BC27A8" w:rsidRDefault="00BC27A8" w:rsidP="00BC27A8">
      <w:pPr>
        <w:pStyle w:val="ListParagraph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5.3. Entitatea „Alfa” SRL la 01.12.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a procurat 8 500 bonuri de trezorerie cu o valoare nominală unitară de 100 lei cu data scaden</w:t>
      </w:r>
      <w:r>
        <w:rPr>
          <w:lang w:val="ro-MD"/>
        </w:rPr>
        <w:t>ț</w:t>
      </w:r>
      <w:r w:rsidRPr="00BC27A8">
        <w:rPr>
          <w:lang w:val="ro-MD"/>
        </w:rPr>
        <w:t xml:space="preserve">ei 31 mai </w:t>
      </w:r>
      <w:r w:rsidR="001B15C7">
        <w:rPr>
          <w:lang w:val="ro-MD"/>
        </w:rPr>
        <w:t>2024</w:t>
      </w:r>
      <w:r w:rsidRPr="00BC27A8">
        <w:rPr>
          <w:lang w:val="ro-MD"/>
        </w:rPr>
        <w:t xml:space="preserve">. </w:t>
      </w:r>
      <w:r w:rsidR="001B15C7" w:rsidRPr="00BC27A8">
        <w:rPr>
          <w:lang w:val="ro-MD"/>
        </w:rPr>
        <w:t>Dobânda</w:t>
      </w:r>
      <w:r w:rsidRPr="00BC27A8">
        <w:rPr>
          <w:lang w:val="ro-MD"/>
        </w:rPr>
        <w:t xml:space="preserve"> pentru aceste bonuri se plăte</w:t>
      </w:r>
      <w:r>
        <w:rPr>
          <w:lang w:val="ro-MD"/>
        </w:rPr>
        <w:t>ș</w:t>
      </w:r>
      <w:r w:rsidRPr="00BC27A8">
        <w:rPr>
          <w:lang w:val="ro-MD"/>
        </w:rPr>
        <w:t>te lunar în mărime de 6,5% anuale de la valoarea nominală a bonurilor în cauză. Valoarea contabilă a acestei grupe de investi</w:t>
      </w:r>
      <w:r>
        <w:rPr>
          <w:lang w:val="ro-MD"/>
        </w:rPr>
        <w:t>ț</w:t>
      </w:r>
      <w:r w:rsidRPr="00BC27A8">
        <w:rPr>
          <w:lang w:val="ro-MD"/>
        </w:rPr>
        <w:t>ii la 31.12.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constituie 841 796 lei.</w:t>
      </w:r>
    </w:p>
    <w:p w14:paraId="018E38C9" w14:textId="77777777" w:rsidR="00BC27A8" w:rsidRPr="00BC27A8" w:rsidRDefault="00BC27A8" w:rsidP="00BC27A8">
      <w:pPr>
        <w:pStyle w:val="List"/>
        <w:tabs>
          <w:tab w:val="left" w:pos="240"/>
          <w:tab w:val="left" w:pos="709"/>
        </w:tabs>
        <w:spacing w:after="0"/>
        <w:ind w:left="1" w:hanging="3"/>
        <w:jc w:val="both"/>
        <w:rPr>
          <w:rFonts w:cs="Times New Roman"/>
          <w:lang w:val="ro-MD"/>
        </w:rPr>
      </w:pPr>
    </w:p>
    <w:p w14:paraId="48251A89" w14:textId="04AD0654" w:rsidR="00BC27A8" w:rsidRPr="00BC27A8" w:rsidRDefault="00BC27A8" w:rsidP="00BC27A8">
      <w:pPr>
        <w:tabs>
          <w:tab w:val="left" w:pos="426"/>
        </w:tabs>
        <w:suppressAutoHyphens w:val="0"/>
        <w:spacing w:line="240" w:lineRule="auto"/>
        <w:ind w:leftChars="0" w:left="1" w:firstLineChars="0" w:firstLine="0"/>
        <w:jc w:val="center"/>
        <w:textDirection w:val="lrTb"/>
        <w:textAlignment w:val="auto"/>
        <w:outlineLvl w:val="9"/>
        <w:rPr>
          <w:b/>
          <w:i/>
          <w:lang w:val="ro-MD"/>
        </w:rPr>
      </w:pPr>
      <w:r w:rsidRPr="00BC27A8">
        <w:rPr>
          <w:b/>
          <w:i/>
          <w:lang w:val="ro-MD"/>
        </w:rPr>
        <w:t>6. Crean</w:t>
      </w:r>
      <w:r>
        <w:rPr>
          <w:b/>
          <w:i/>
          <w:lang w:val="ro-MD"/>
        </w:rPr>
        <w:t>ț</w:t>
      </w:r>
      <w:r w:rsidRPr="00BC27A8">
        <w:rPr>
          <w:b/>
          <w:i/>
          <w:lang w:val="ro-MD"/>
        </w:rPr>
        <w:t>e</w:t>
      </w:r>
    </w:p>
    <w:p w14:paraId="5277D75B" w14:textId="3A53B1B7" w:rsidR="00BC27A8" w:rsidRPr="00BC27A8" w:rsidRDefault="00BC27A8" w:rsidP="00BC27A8">
      <w:pPr>
        <w:tabs>
          <w:tab w:val="left" w:pos="567"/>
        </w:tabs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ab/>
        <w:t>6.1. Valoarea contabilă a fiecărei grupe de crean</w:t>
      </w:r>
      <w:r>
        <w:rPr>
          <w:lang w:val="ro-MD"/>
        </w:rPr>
        <w:t>ț</w:t>
      </w:r>
      <w:r w:rsidRPr="00BC27A8">
        <w:rPr>
          <w:lang w:val="ro-MD"/>
        </w:rPr>
        <w:t xml:space="preserve">e la începutul </w:t>
      </w:r>
      <w:r>
        <w:rPr>
          <w:lang w:val="ro-MD"/>
        </w:rPr>
        <w:t>ș</w:t>
      </w:r>
      <w:r w:rsidRPr="00BC27A8">
        <w:rPr>
          <w:lang w:val="ro-MD"/>
        </w:rPr>
        <w:t xml:space="preserve">i </w:t>
      </w:r>
      <w:r w:rsidR="001B15C7" w:rsidRPr="00BC27A8">
        <w:rPr>
          <w:lang w:val="ro-MD"/>
        </w:rPr>
        <w:t>sfâr</w:t>
      </w:r>
      <w:r w:rsidR="001B15C7">
        <w:rPr>
          <w:lang w:val="ro-MD"/>
        </w:rPr>
        <w:t>ș</w:t>
      </w:r>
      <w:r w:rsidR="001B15C7" w:rsidRPr="00BC27A8">
        <w:rPr>
          <w:lang w:val="ro-MD"/>
        </w:rPr>
        <w:t>itul</w:t>
      </w:r>
      <w:r w:rsidRPr="00BC27A8">
        <w:rPr>
          <w:lang w:val="ro-MD"/>
        </w:rPr>
        <w:t xml:space="preserve"> perioadei de gestiune, inclusiv cota curentă a crean</w:t>
      </w:r>
      <w:r>
        <w:rPr>
          <w:lang w:val="ro-MD"/>
        </w:rPr>
        <w:t>ț</w:t>
      </w:r>
      <w:r w:rsidRPr="00BC27A8">
        <w:rPr>
          <w:lang w:val="ro-MD"/>
        </w:rPr>
        <w:t>elor pe termen lung, este prezentată în tabelul 6.1.</w:t>
      </w:r>
    </w:p>
    <w:p w14:paraId="5A8D9E57" w14:textId="77777777" w:rsidR="00BC27A8" w:rsidRPr="00BC27A8" w:rsidRDefault="00BC27A8" w:rsidP="00BC27A8">
      <w:pPr>
        <w:tabs>
          <w:tab w:val="left" w:pos="567"/>
        </w:tabs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b/>
          <w:i/>
          <w:lang w:val="ro-MD"/>
        </w:rPr>
      </w:pPr>
    </w:p>
    <w:p w14:paraId="0600591C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  <w:r w:rsidRPr="00BC27A8">
        <w:rPr>
          <w:lang w:val="ro-MD"/>
        </w:rPr>
        <w:t>Tabelul 6.1.</w:t>
      </w:r>
    </w:p>
    <w:p w14:paraId="5667310E" w14:textId="40157ABB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  <w:r w:rsidRPr="00BC27A8">
        <w:rPr>
          <w:b/>
          <w:lang w:val="ro-MD"/>
        </w:rPr>
        <w:t>Informa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>ii privind valoarea contabilă a crean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 xml:space="preserve">elor pentru anul </w:t>
      </w:r>
      <w:r w:rsidR="001B15C7">
        <w:rPr>
          <w:b/>
          <w:lang w:val="ro-MD"/>
        </w:rPr>
        <w:t>2023</w:t>
      </w:r>
    </w:p>
    <w:p w14:paraId="4FD1D488" w14:textId="77777777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06"/>
        <w:gridCol w:w="2834"/>
        <w:gridCol w:w="3118"/>
        <w:gridCol w:w="10"/>
      </w:tblGrid>
      <w:tr w:rsidR="00BC27A8" w:rsidRPr="00BC27A8" w14:paraId="2CAAC0F1" w14:textId="77777777" w:rsidTr="001B15C7">
        <w:tc>
          <w:tcPr>
            <w:tcW w:w="709" w:type="dxa"/>
            <w:vMerge w:val="restart"/>
            <w:shd w:val="clear" w:color="auto" w:fill="auto"/>
            <w:vAlign w:val="center"/>
          </w:tcPr>
          <w:p w14:paraId="3FD33535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Nr.</w:t>
            </w:r>
          </w:p>
          <w:p w14:paraId="24ACF6E4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bCs/>
                <w:lang w:val="ro-MD"/>
              </w:rPr>
              <w:t>crt.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14:paraId="1A884AFE" w14:textId="3BCCE652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Grupe de crean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e</w:t>
            </w:r>
          </w:p>
        </w:tc>
        <w:tc>
          <w:tcPr>
            <w:tcW w:w="5962" w:type="dxa"/>
            <w:gridSpan w:val="3"/>
            <w:shd w:val="clear" w:color="auto" w:fill="auto"/>
          </w:tcPr>
          <w:p w14:paraId="79B1B4A8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 xml:space="preserve">Suma, </w:t>
            </w:r>
          </w:p>
          <w:p w14:paraId="316C8EB0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Lei</w:t>
            </w:r>
          </w:p>
        </w:tc>
      </w:tr>
      <w:tr w:rsidR="00BC27A8" w:rsidRPr="00BC27A8" w14:paraId="693EB4C2" w14:textId="77777777" w:rsidTr="001B15C7">
        <w:trPr>
          <w:gridAfter w:val="1"/>
          <w:wAfter w:w="10" w:type="dxa"/>
        </w:trPr>
        <w:tc>
          <w:tcPr>
            <w:tcW w:w="709" w:type="dxa"/>
            <w:vMerge/>
            <w:shd w:val="clear" w:color="auto" w:fill="auto"/>
            <w:vAlign w:val="center"/>
          </w:tcPr>
          <w:p w14:paraId="2DB8B093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b/>
                <w:lang w:val="ro-MD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14:paraId="215AB4C5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b/>
                <w:lang w:val="ro-MD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2FD5BA57" w14:textId="3C909BA8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la 01.01.</w:t>
            </w:r>
            <w:r w:rsidR="001B15C7">
              <w:rPr>
                <w:lang w:val="ro-MD"/>
              </w:rPr>
              <w:t>2023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5A6E1A" w14:textId="10C44A3B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la 31.12.</w:t>
            </w:r>
            <w:r w:rsidR="001B15C7">
              <w:rPr>
                <w:lang w:val="ro-MD"/>
              </w:rPr>
              <w:t>2023</w:t>
            </w:r>
          </w:p>
        </w:tc>
      </w:tr>
      <w:tr w:rsidR="00BC27A8" w:rsidRPr="00BC27A8" w14:paraId="1F60711D" w14:textId="77777777" w:rsidTr="001B15C7">
        <w:trPr>
          <w:gridAfter w:val="1"/>
          <w:wAfter w:w="10" w:type="dxa"/>
        </w:trPr>
        <w:tc>
          <w:tcPr>
            <w:tcW w:w="709" w:type="dxa"/>
            <w:shd w:val="clear" w:color="auto" w:fill="auto"/>
          </w:tcPr>
          <w:p w14:paraId="25A96419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1.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E71E2F4" w14:textId="026C3C0F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Crean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e comerciale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21C9C9C" w14:textId="77777777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40 435 747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B0CACA" w14:textId="77777777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143 645 268</w:t>
            </w:r>
          </w:p>
        </w:tc>
      </w:tr>
      <w:tr w:rsidR="00BC27A8" w:rsidRPr="00BC27A8" w14:paraId="487541E4" w14:textId="77777777" w:rsidTr="001B15C7">
        <w:trPr>
          <w:gridAfter w:val="1"/>
          <w:wAfter w:w="10" w:type="dxa"/>
        </w:trPr>
        <w:tc>
          <w:tcPr>
            <w:tcW w:w="709" w:type="dxa"/>
            <w:shd w:val="clear" w:color="auto" w:fill="auto"/>
          </w:tcPr>
          <w:p w14:paraId="51E0352F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2.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1652923" w14:textId="77777777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Avansuri acordate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0E7EE1E" w14:textId="77777777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1 262 455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A6DCE7" w14:textId="77777777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2 176 873</w:t>
            </w:r>
          </w:p>
        </w:tc>
      </w:tr>
      <w:tr w:rsidR="00BC27A8" w:rsidRPr="00BC27A8" w14:paraId="6299A5F8" w14:textId="77777777" w:rsidTr="001B15C7">
        <w:trPr>
          <w:gridAfter w:val="1"/>
          <w:wAfter w:w="10" w:type="dxa"/>
        </w:trPr>
        <w:tc>
          <w:tcPr>
            <w:tcW w:w="709" w:type="dxa"/>
            <w:shd w:val="clear" w:color="auto" w:fill="auto"/>
          </w:tcPr>
          <w:p w14:paraId="556D959A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3.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811239D" w14:textId="3D2D009D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Crean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e ale bugetului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49022BC" w14:textId="77777777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128 271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918B4B" w14:textId="77777777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449 949</w:t>
            </w:r>
          </w:p>
        </w:tc>
      </w:tr>
      <w:tr w:rsidR="00BC27A8" w:rsidRPr="00BC27A8" w14:paraId="7D677789" w14:textId="77777777" w:rsidTr="001B15C7">
        <w:trPr>
          <w:gridAfter w:val="1"/>
          <w:wAfter w:w="10" w:type="dxa"/>
        </w:trPr>
        <w:tc>
          <w:tcPr>
            <w:tcW w:w="709" w:type="dxa"/>
            <w:shd w:val="clear" w:color="auto" w:fill="auto"/>
          </w:tcPr>
          <w:p w14:paraId="3B81003F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4.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EF352F7" w14:textId="1F250519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Crean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e ale personalului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7C2C504" w14:textId="77777777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174 395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0D0AE3" w14:textId="77777777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172 062</w:t>
            </w:r>
          </w:p>
        </w:tc>
      </w:tr>
      <w:tr w:rsidR="00BC27A8" w:rsidRPr="00BC27A8" w14:paraId="67FAC15D" w14:textId="77777777" w:rsidTr="001B15C7">
        <w:trPr>
          <w:gridAfter w:val="1"/>
          <w:wAfter w:w="10" w:type="dxa"/>
        </w:trPr>
        <w:tc>
          <w:tcPr>
            <w:tcW w:w="709" w:type="dxa"/>
            <w:shd w:val="clear" w:color="auto" w:fill="auto"/>
          </w:tcPr>
          <w:p w14:paraId="0561B125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5.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FD57AFD" w14:textId="66A3F849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Alte crean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e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BDBE546" w14:textId="77777777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2 545 770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F76C19" w14:textId="77777777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550 328</w:t>
            </w:r>
          </w:p>
        </w:tc>
      </w:tr>
      <w:tr w:rsidR="00BC27A8" w:rsidRPr="00BC27A8" w14:paraId="614B840F" w14:textId="77777777" w:rsidTr="001B15C7">
        <w:trPr>
          <w:gridAfter w:val="1"/>
          <w:wAfter w:w="10" w:type="dxa"/>
        </w:trPr>
        <w:tc>
          <w:tcPr>
            <w:tcW w:w="3715" w:type="dxa"/>
            <w:gridSpan w:val="2"/>
            <w:shd w:val="clear" w:color="auto" w:fill="auto"/>
          </w:tcPr>
          <w:p w14:paraId="19D8F52A" w14:textId="77777777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TOTAL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34200B5" w14:textId="77777777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44 546 638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21FF4B" w14:textId="77777777" w:rsidR="00BC27A8" w:rsidRPr="00BC27A8" w:rsidRDefault="00BC27A8" w:rsidP="001B15C7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146 994 480</w:t>
            </w:r>
          </w:p>
        </w:tc>
      </w:tr>
    </w:tbl>
    <w:p w14:paraId="29162CE9" w14:textId="77777777" w:rsidR="00BC27A8" w:rsidRPr="00BC27A8" w:rsidRDefault="00BC27A8" w:rsidP="00BC27A8">
      <w:pPr>
        <w:spacing w:line="240" w:lineRule="auto"/>
        <w:ind w:left="0" w:hanging="2"/>
        <w:rPr>
          <w:color w:val="FF0000"/>
          <w:lang w:val="ro-MD"/>
        </w:rPr>
      </w:pPr>
    </w:p>
    <w:p w14:paraId="52C5AAFA" w14:textId="16511F74" w:rsidR="00BC27A8" w:rsidRPr="00BC27A8" w:rsidRDefault="00BC27A8" w:rsidP="00BC27A8">
      <w:pPr>
        <w:spacing w:line="240" w:lineRule="auto"/>
        <w:ind w:leftChars="0" w:left="0" w:firstLineChars="0" w:firstLine="567"/>
        <w:jc w:val="both"/>
        <w:rPr>
          <w:lang w:val="ro-MD"/>
        </w:rPr>
      </w:pPr>
      <w:r w:rsidRPr="00BC27A8">
        <w:rPr>
          <w:lang w:val="ro-MD"/>
        </w:rPr>
        <w:t>6.2 Informa</w:t>
      </w:r>
      <w:r>
        <w:rPr>
          <w:lang w:val="ro-MD"/>
        </w:rPr>
        <w:t>ț</w:t>
      </w:r>
      <w:r w:rsidRPr="00BC27A8">
        <w:rPr>
          <w:lang w:val="ro-MD"/>
        </w:rPr>
        <w:t>ia privind mărimea provizioanelor (corec</w:t>
      </w:r>
      <w:r>
        <w:rPr>
          <w:lang w:val="ro-MD"/>
        </w:rPr>
        <w:t>ț</w:t>
      </w:r>
      <w:r w:rsidRPr="00BC27A8">
        <w:rPr>
          <w:lang w:val="ro-MD"/>
        </w:rPr>
        <w:t>iilor) privind crean</w:t>
      </w:r>
      <w:r>
        <w:rPr>
          <w:lang w:val="ro-MD"/>
        </w:rPr>
        <w:t>ț</w:t>
      </w:r>
      <w:r w:rsidRPr="00BC27A8">
        <w:rPr>
          <w:lang w:val="ro-MD"/>
        </w:rPr>
        <w:t>ele compromise, inclusiv mărimea crean</w:t>
      </w:r>
      <w:r>
        <w:rPr>
          <w:lang w:val="ro-MD"/>
        </w:rPr>
        <w:t>ț</w:t>
      </w:r>
      <w:r w:rsidRPr="00BC27A8">
        <w:rPr>
          <w:lang w:val="ro-MD"/>
        </w:rPr>
        <w:t>elor compromise decontate în perioada de gestiune, sunt prezentate în tabelul 6.2.</w:t>
      </w:r>
    </w:p>
    <w:p w14:paraId="043D2BD7" w14:textId="4B54EC94" w:rsid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</w:p>
    <w:p w14:paraId="1404C21C" w14:textId="15976592" w:rsidR="001B15C7" w:rsidRDefault="001B15C7" w:rsidP="00BC27A8">
      <w:pPr>
        <w:spacing w:line="240" w:lineRule="auto"/>
        <w:ind w:left="0" w:hanging="2"/>
        <w:jc w:val="right"/>
        <w:rPr>
          <w:lang w:val="ro-MD"/>
        </w:rPr>
      </w:pPr>
    </w:p>
    <w:p w14:paraId="6C204AC2" w14:textId="2DE0E193" w:rsidR="001B15C7" w:rsidRDefault="001B15C7" w:rsidP="00BC27A8">
      <w:pPr>
        <w:spacing w:line="240" w:lineRule="auto"/>
        <w:ind w:left="0" w:hanging="2"/>
        <w:jc w:val="right"/>
        <w:rPr>
          <w:lang w:val="ro-MD"/>
        </w:rPr>
      </w:pPr>
    </w:p>
    <w:p w14:paraId="273A89DD" w14:textId="0BC7A560" w:rsidR="001B15C7" w:rsidRDefault="001B15C7" w:rsidP="00BC27A8">
      <w:pPr>
        <w:spacing w:line="240" w:lineRule="auto"/>
        <w:ind w:left="0" w:hanging="2"/>
        <w:jc w:val="right"/>
        <w:rPr>
          <w:lang w:val="ro-MD"/>
        </w:rPr>
      </w:pPr>
    </w:p>
    <w:p w14:paraId="05200F4C" w14:textId="39F78BA9" w:rsidR="001B15C7" w:rsidRDefault="001B15C7" w:rsidP="00BC27A8">
      <w:pPr>
        <w:spacing w:line="240" w:lineRule="auto"/>
        <w:ind w:left="0" w:hanging="2"/>
        <w:jc w:val="right"/>
        <w:rPr>
          <w:lang w:val="ro-MD"/>
        </w:rPr>
      </w:pPr>
    </w:p>
    <w:p w14:paraId="68B59CF2" w14:textId="77777777" w:rsidR="001B15C7" w:rsidRPr="00BC27A8" w:rsidRDefault="001B15C7" w:rsidP="00BC27A8">
      <w:pPr>
        <w:spacing w:line="240" w:lineRule="auto"/>
        <w:ind w:left="0" w:hanging="2"/>
        <w:jc w:val="right"/>
        <w:rPr>
          <w:lang w:val="ro-MD"/>
        </w:rPr>
      </w:pPr>
    </w:p>
    <w:p w14:paraId="39C7839D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  <w:r w:rsidRPr="00BC27A8">
        <w:rPr>
          <w:lang w:val="ro-MD"/>
        </w:rPr>
        <w:lastRenderedPageBreak/>
        <w:t>Tabelul 6.2.</w:t>
      </w:r>
    </w:p>
    <w:p w14:paraId="3610F3D4" w14:textId="7197BD49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  <w:r w:rsidRPr="00BC27A8">
        <w:rPr>
          <w:b/>
          <w:lang w:val="ro-MD"/>
        </w:rPr>
        <w:t>Informa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>ii privind crean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 xml:space="preserve">ele compromise </w:t>
      </w:r>
      <w:r>
        <w:rPr>
          <w:b/>
          <w:lang w:val="ro-MD"/>
        </w:rPr>
        <w:t>ș</w:t>
      </w:r>
      <w:r w:rsidRPr="00BC27A8">
        <w:rPr>
          <w:b/>
          <w:lang w:val="ro-MD"/>
        </w:rPr>
        <w:t>i provizioanele (corec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>iile) privind crean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 xml:space="preserve">ele compromise pentru anul </w:t>
      </w:r>
      <w:r w:rsidR="001B15C7">
        <w:rPr>
          <w:b/>
          <w:lang w:val="ro-MD"/>
        </w:rPr>
        <w:t>2023</w:t>
      </w:r>
      <w:r w:rsidRPr="00BC27A8">
        <w:rPr>
          <w:b/>
          <w:lang w:val="ro-MD"/>
        </w:rPr>
        <w:t xml:space="preserve"> </w:t>
      </w:r>
    </w:p>
    <w:p w14:paraId="4366E508" w14:textId="77777777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599"/>
        <w:gridCol w:w="1617"/>
        <w:gridCol w:w="1824"/>
        <w:gridCol w:w="1367"/>
        <w:gridCol w:w="1296"/>
      </w:tblGrid>
      <w:tr w:rsidR="00BC27A8" w:rsidRPr="00BC27A8" w14:paraId="69260F16" w14:textId="77777777" w:rsidTr="001B15C7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5D6D35A7" w14:textId="65F0A716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Denumirea corecției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1B02807" w14:textId="377DDEAE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Sold la 01.01.</w:t>
            </w:r>
            <w:r w:rsidR="001B15C7" w:rsidRPr="001B15C7">
              <w:rPr>
                <w:sz w:val="22"/>
                <w:szCs w:val="22"/>
                <w:lang w:val="ro-MD"/>
              </w:rPr>
              <w:t>2023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DFC5EA6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 xml:space="preserve">Constituirea 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5C7D26E" w14:textId="243947E1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Utilizarea pentru decontarea creanțelor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DE0B4C9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Decontarea la venituri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842903" w14:textId="5F0357F0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Sold la 31.12.</w:t>
            </w:r>
            <w:r w:rsidR="001B15C7" w:rsidRPr="001B15C7">
              <w:rPr>
                <w:sz w:val="22"/>
                <w:szCs w:val="22"/>
                <w:lang w:val="ro-MD"/>
              </w:rPr>
              <w:t>2023</w:t>
            </w:r>
          </w:p>
        </w:tc>
      </w:tr>
      <w:tr w:rsidR="00BC27A8" w:rsidRPr="00BC27A8" w14:paraId="4CC072BD" w14:textId="77777777" w:rsidTr="001B15C7">
        <w:trPr>
          <w:jc w:val="center"/>
        </w:trPr>
        <w:tc>
          <w:tcPr>
            <w:tcW w:w="2235" w:type="dxa"/>
            <w:shd w:val="clear" w:color="auto" w:fill="auto"/>
          </w:tcPr>
          <w:p w14:paraId="741DA545" w14:textId="22082A75" w:rsidR="00BC27A8" w:rsidRPr="001B15C7" w:rsidRDefault="00BC27A8" w:rsidP="001B32E3">
            <w:pPr>
              <w:spacing w:line="240" w:lineRule="auto"/>
              <w:ind w:left="0" w:hanging="2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Corecții (provizioane) privind creanțele compromise (lei)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05A2B0C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326 548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E324341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570 649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94ACA90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503 563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549C7C3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A814852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393 634</w:t>
            </w:r>
          </w:p>
        </w:tc>
      </w:tr>
    </w:tbl>
    <w:p w14:paraId="0DFEADBB" w14:textId="77777777" w:rsidR="00BC27A8" w:rsidRPr="00BC27A8" w:rsidRDefault="00BC27A8" w:rsidP="00BC27A8">
      <w:pPr>
        <w:spacing w:line="240" w:lineRule="auto"/>
        <w:ind w:left="0" w:hanging="2"/>
        <w:jc w:val="both"/>
        <w:rPr>
          <w:lang w:val="ro-MD"/>
        </w:rPr>
      </w:pPr>
    </w:p>
    <w:p w14:paraId="7E5B9614" w14:textId="0829CE8C" w:rsidR="00BC27A8" w:rsidRPr="00BC27A8" w:rsidRDefault="00BC27A8" w:rsidP="00BC27A8">
      <w:pPr>
        <w:spacing w:line="240" w:lineRule="auto"/>
        <w:ind w:leftChars="0" w:left="0" w:firstLineChars="0" w:firstLine="567"/>
        <w:jc w:val="both"/>
        <w:rPr>
          <w:lang w:val="ro-MD"/>
        </w:rPr>
      </w:pPr>
      <w:r w:rsidRPr="00BC27A8">
        <w:rPr>
          <w:lang w:val="ro-MD"/>
        </w:rPr>
        <w:t>Pe parcursul perioadei de gestiune au fost înregistrate crean</w:t>
      </w:r>
      <w:r>
        <w:rPr>
          <w:lang w:val="ro-MD"/>
        </w:rPr>
        <w:t>ț</w:t>
      </w:r>
      <w:r w:rsidRPr="00BC27A8">
        <w:rPr>
          <w:lang w:val="ro-MD"/>
        </w:rPr>
        <w:t>e compromise în sumă de 503 563 lei (tabelul 6.3.).</w:t>
      </w:r>
    </w:p>
    <w:p w14:paraId="1A99717B" w14:textId="77777777" w:rsidR="00BC27A8" w:rsidRPr="00BC27A8" w:rsidRDefault="00BC27A8" w:rsidP="00BC27A8">
      <w:pPr>
        <w:spacing w:line="240" w:lineRule="auto"/>
        <w:ind w:leftChars="0" w:left="0" w:firstLineChars="0" w:firstLine="567"/>
        <w:jc w:val="both"/>
        <w:rPr>
          <w:lang w:val="ro-MD"/>
        </w:rPr>
      </w:pPr>
    </w:p>
    <w:p w14:paraId="0BA34B09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  <w:r w:rsidRPr="00BC27A8">
        <w:rPr>
          <w:lang w:val="ro-MD"/>
        </w:rPr>
        <w:t>Tabelul 6.3.</w:t>
      </w:r>
    </w:p>
    <w:p w14:paraId="12825976" w14:textId="3705BF0F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  <w:r w:rsidRPr="00BC27A8">
        <w:rPr>
          <w:b/>
          <w:lang w:val="ro-MD"/>
        </w:rPr>
        <w:t>Descifrarea crean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 xml:space="preserve">elor compromise înregistrate în anul </w:t>
      </w:r>
      <w:r w:rsidR="001B15C7">
        <w:rPr>
          <w:b/>
          <w:lang w:val="ro-MD"/>
        </w:rPr>
        <w:t>2023</w:t>
      </w:r>
    </w:p>
    <w:p w14:paraId="2DAEB865" w14:textId="77777777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521"/>
        <w:gridCol w:w="4858"/>
      </w:tblGrid>
      <w:tr w:rsidR="00BC27A8" w:rsidRPr="00BC27A8" w14:paraId="6B882CB5" w14:textId="77777777" w:rsidTr="001B15C7">
        <w:trPr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2E4BAD5" w14:textId="4FAEBBB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Denumirea entită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ii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BE04370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Suma, lei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2587F329" w14:textId="07AF045B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Motivul calificării crean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ei drept compromisă</w:t>
            </w:r>
          </w:p>
        </w:tc>
      </w:tr>
      <w:tr w:rsidR="00BC27A8" w:rsidRPr="00BC27A8" w14:paraId="4E4AE3F0" w14:textId="77777777" w:rsidTr="001B15C7">
        <w:trPr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6227FA29" w14:textId="77777777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„Gama” SRL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2B4F201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503 563</w:t>
            </w:r>
          </w:p>
        </w:tc>
        <w:tc>
          <w:tcPr>
            <w:tcW w:w="4858" w:type="dxa"/>
            <w:shd w:val="clear" w:color="auto" w:fill="auto"/>
          </w:tcPr>
          <w:p w14:paraId="62B4D48C" w14:textId="143419B5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>Expirarea termenului de prescrip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ie extinctivă</w:t>
            </w:r>
          </w:p>
        </w:tc>
      </w:tr>
      <w:tr w:rsidR="00BC27A8" w:rsidRPr="00BC27A8" w14:paraId="42BD6F2F" w14:textId="77777777" w:rsidTr="001B15C7">
        <w:trPr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A17494D" w14:textId="5CF3E8D4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TOTAL crean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e compromise înregistrate în perioada de gestiune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A63E404" w14:textId="77777777" w:rsidR="00BC27A8" w:rsidRPr="00BC27A8" w:rsidRDefault="00BC27A8" w:rsidP="001B32E3">
            <w:pPr>
              <w:pStyle w:val="ListParagraph"/>
              <w:spacing w:line="240" w:lineRule="auto"/>
              <w:ind w:leftChars="0" w:left="0" w:firstLineChars="0" w:firstLine="0"/>
              <w:jc w:val="right"/>
              <w:rPr>
                <w:color w:val="FF0000"/>
                <w:lang w:val="ro-MD"/>
              </w:rPr>
            </w:pPr>
            <w:r w:rsidRPr="00BC27A8">
              <w:rPr>
                <w:lang w:val="ro-MD"/>
              </w:rPr>
              <w:t>503 563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452F4D83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X</w:t>
            </w:r>
          </w:p>
        </w:tc>
      </w:tr>
    </w:tbl>
    <w:p w14:paraId="785F3AAF" w14:textId="77777777" w:rsidR="00BC27A8" w:rsidRPr="00BC27A8" w:rsidRDefault="00BC27A8" w:rsidP="00BC27A8">
      <w:pPr>
        <w:spacing w:line="240" w:lineRule="auto"/>
        <w:ind w:left="0" w:hanging="2"/>
        <w:jc w:val="both"/>
        <w:rPr>
          <w:lang w:val="ro-MD"/>
        </w:rPr>
      </w:pPr>
    </w:p>
    <w:p w14:paraId="785B38E4" w14:textId="77777777" w:rsidR="00BC27A8" w:rsidRPr="00BC27A8" w:rsidRDefault="00BC27A8" w:rsidP="00BC27A8">
      <w:pPr>
        <w:tabs>
          <w:tab w:val="left" w:pos="426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i/>
          <w:lang w:val="ro-MD"/>
        </w:rPr>
      </w:pPr>
      <w:r w:rsidRPr="00BC27A8">
        <w:rPr>
          <w:b/>
          <w:i/>
          <w:lang w:val="ro-MD"/>
        </w:rPr>
        <w:t>7. Stocuri</w:t>
      </w:r>
    </w:p>
    <w:p w14:paraId="5EA283A1" w14:textId="1C889A52" w:rsidR="00BC27A8" w:rsidRPr="00BC27A8" w:rsidRDefault="00BC27A8" w:rsidP="00BC27A8">
      <w:pPr>
        <w:tabs>
          <w:tab w:val="left" w:pos="567"/>
        </w:tabs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ab/>
        <w:t>7.1. Informa</w:t>
      </w:r>
      <w:r>
        <w:rPr>
          <w:lang w:val="ro-MD"/>
        </w:rPr>
        <w:t>ț</w:t>
      </w:r>
      <w:r w:rsidRPr="00BC27A8">
        <w:rPr>
          <w:lang w:val="ro-MD"/>
        </w:rPr>
        <w:t xml:space="preserve">ia privind stocurile pentru anul </w:t>
      </w:r>
      <w:r w:rsidR="001B15C7">
        <w:rPr>
          <w:lang w:val="ro-MD"/>
        </w:rPr>
        <w:t>2023</w:t>
      </w:r>
      <w:r w:rsidRPr="00BC27A8">
        <w:rPr>
          <w:lang w:val="ro-MD"/>
        </w:rPr>
        <w:t>, în contextul prevederilor de SNC „Stocuri”, este prezentată în tabelul 7.1.</w:t>
      </w:r>
    </w:p>
    <w:p w14:paraId="1BA09A9F" w14:textId="77777777" w:rsidR="00BC27A8" w:rsidRPr="00BC27A8" w:rsidRDefault="00BC27A8" w:rsidP="00BC27A8">
      <w:pPr>
        <w:tabs>
          <w:tab w:val="left" w:pos="567"/>
        </w:tabs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lang w:val="ro-MD"/>
        </w:rPr>
      </w:pPr>
    </w:p>
    <w:p w14:paraId="7B588526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  <w:r w:rsidRPr="00BC27A8">
        <w:rPr>
          <w:lang w:val="ro-MD"/>
        </w:rPr>
        <w:t xml:space="preserve">Tabelul 7.1. </w:t>
      </w:r>
    </w:p>
    <w:p w14:paraId="0DF8F646" w14:textId="51BCBD94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  <w:r w:rsidRPr="00BC27A8">
        <w:rPr>
          <w:b/>
          <w:lang w:val="ro-MD"/>
        </w:rPr>
        <w:t>Informa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 xml:space="preserve">ii privind stocurile pentru anul </w:t>
      </w:r>
      <w:r w:rsidR="001B15C7">
        <w:rPr>
          <w:b/>
          <w:lang w:val="ro-MD"/>
        </w:rPr>
        <w:t>2023</w:t>
      </w:r>
    </w:p>
    <w:p w14:paraId="230C8B76" w14:textId="77777777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158"/>
        <w:gridCol w:w="2976"/>
      </w:tblGrid>
      <w:tr w:rsidR="00BC27A8" w:rsidRPr="00BC27A8" w14:paraId="2983C994" w14:textId="77777777" w:rsidTr="001B15C7">
        <w:tc>
          <w:tcPr>
            <w:tcW w:w="675" w:type="dxa"/>
            <w:shd w:val="clear" w:color="auto" w:fill="auto"/>
            <w:vAlign w:val="center"/>
          </w:tcPr>
          <w:p w14:paraId="334EF1E7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Nr.</w:t>
            </w:r>
          </w:p>
          <w:p w14:paraId="76A3020E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b/>
                <w:lang w:val="ro-MD"/>
              </w:rPr>
            </w:pPr>
            <w:r w:rsidRPr="00BC27A8">
              <w:rPr>
                <w:bCs/>
                <w:lang w:val="ro-MD"/>
              </w:rPr>
              <w:t>crt.</w:t>
            </w:r>
          </w:p>
        </w:tc>
        <w:tc>
          <w:tcPr>
            <w:tcW w:w="6158" w:type="dxa"/>
            <w:shd w:val="clear" w:color="auto" w:fill="auto"/>
            <w:vAlign w:val="center"/>
          </w:tcPr>
          <w:p w14:paraId="6692DCCD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Denumirea indicatorilor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2D9F48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 xml:space="preserve">Suma, </w:t>
            </w:r>
          </w:p>
          <w:p w14:paraId="10445BD6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Lei</w:t>
            </w:r>
          </w:p>
        </w:tc>
      </w:tr>
      <w:tr w:rsidR="00BC27A8" w:rsidRPr="00BC27A8" w14:paraId="451FA205" w14:textId="77777777" w:rsidTr="001B15C7">
        <w:tc>
          <w:tcPr>
            <w:tcW w:w="675" w:type="dxa"/>
            <w:shd w:val="clear" w:color="auto" w:fill="auto"/>
          </w:tcPr>
          <w:p w14:paraId="3FD90C61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1.</w:t>
            </w:r>
          </w:p>
        </w:tc>
        <w:tc>
          <w:tcPr>
            <w:tcW w:w="6158" w:type="dxa"/>
            <w:shd w:val="clear" w:color="auto" w:fill="auto"/>
          </w:tcPr>
          <w:p w14:paraId="04BCC85F" w14:textId="77777777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>Valoarea stocurilor intrate în perioada de gestiune, inclusiv: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5FA3E6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1 026 459 398</w:t>
            </w:r>
          </w:p>
        </w:tc>
      </w:tr>
      <w:tr w:rsidR="00BC27A8" w:rsidRPr="00BC27A8" w14:paraId="50F30480" w14:textId="77777777" w:rsidTr="001B15C7">
        <w:tc>
          <w:tcPr>
            <w:tcW w:w="675" w:type="dxa"/>
            <w:shd w:val="clear" w:color="auto" w:fill="auto"/>
          </w:tcPr>
          <w:p w14:paraId="69977022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</w:p>
        </w:tc>
        <w:tc>
          <w:tcPr>
            <w:tcW w:w="6158" w:type="dxa"/>
            <w:shd w:val="clear" w:color="auto" w:fill="auto"/>
          </w:tcPr>
          <w:p w14:paraId="71B5ABC7" w14:textId="77777777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 xml:space="preserve">    Materiale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8BF2EB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506 172 025</w:t>
            </w:r>
          </w:p>
        </w:tc>
      </w:tr>
      <w:tr w:rsidR="00BC27A8" w:rsidRPr="00BC27A8" w14:paraId="416E718A" w14:textId="77777777" w:rsidTr="001B15C7">
        <w:tc>
          <w:tcPr>
            <w:tcW w:w="675" w:type="dxa"/>
            <w:shd w:val="clear" w:color="auto" w:fill="auto"/>
          </w:tcPr>
          <w:p w14:paraId="16008841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</w:p>
        </w:tc>
        <w:tc>
          <w:tcPr>
            <w:tcW w:w="6158" w:type="dxa"/>
            <w:shd w:val="clear" w:color="auto" w:fill="auto"/>
          </w:tcPr>
          <w:p w14:paraId="2D77F2B7" w14:textId="3374EE56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 xml:space="preserve">    Obiecte de mică valoare </w:t>
            </w:r>
            <w:r>
              <w:rPr>
                <w:lang w:val="ro-MD"/>
              </w:rPr>
              <w:t>ș</w:t>
            </w:r>
            <w:r w:rsidRPr="00BC27A8">
              <w:rPr>
                <w:lang w:val="ro-MD"/>
              </w:rPr>
              <w:t>i scurtă durată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A72CCC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731 185</w:t>
            </w:r>
          </w:p>
        </w:tc>
      </w:tr>
      <w:tr w:rsidR="00BC27A8" w:rsidRPr="00BC27A8" w14:paraId="0AE1F086" w14:textId="77777777" w:rsidTr="001B15C7">
        <w:tc>
          <w:tcPr>
            <w:tcW w:w="675" w:type="dxa"/>
            <w:shd w:val="clear" w:color="auto" w:fill="auto"/>
          </w:tcPr>
          <w:p w14:paraId="45069678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</w:p>
        </w:tc>
        <w:tc>
          <w:tcPr>
            <w:tcW w:w="6158" w:type="dxa"/>
            <w:shd w:val="clear" w:color="auto" w:fill="auto"/>
          </w:tcPr>
          <w:p w14:paraId="28C7638B" w14:textId="77777777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 xml:space="preserve">    Produse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429F32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507 597 048</w:t>
            </w:r>
          </w:p>
        </w:tc>
      </w:tr>
      <w:tr w:rsidR="00BC27A8" w:rsidRPr="00BC27A8" w14:paraId="462CBF4B" w14:textId="77777777" w:rsidTr="001B15C7">
        <w:tc>
          <w:tcPr>
            <w:tcW w:w="675" w:type="dxa"/>
            <w:shd w:val="clear" w:color="auto" w:fill="auto"/>
          </w:tcPr>
          <w:p w14:paraId="18D4F05E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</w:p>
        </w:tc>
        <w:tc>
          <w:tcPr>
            <w:tcW w:w="6158" w:type="dxa"/>
            <w:shd w:val="clear" w:color="auto" w:fill="auto"/>
          </w:tcPr>
          <w:p w14:paraId="3C15F5A7" w14:textId="77777777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 xml:space="preserve">    Mărfuri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7DE7A7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11 959 140</w:t>
            </w:r>
          </w:p>
        </w:tc>
      </w:tr>
      <w:tr w:rsidR="00BC27A8" w:rsidRPr="00BC27A8" w14:paraId="199EA0B0" w14:textId="77777777" w:rsidTr="001B15C7">
        <w:tc>
          <w:tcPr>
            <w:tcW w:w="675" w:type="dxa"/>
            <w:shd w:val="clear" w:color="auto" w:fill="auto"/>
          </w:tcPr>
          <w:p w14:paraId="3DB380FB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2.</w:t>
            </w:r>
          </w:p>
        </w:tc>
        <w:tc>
          <w:tcPr>
            <w:tcW w:w="6158" w:type="dxa"/>
            <w:shd w:val="clear" w:color="auto" w:fill="auto"/>
          </w:tcPr>
          <w:p w14:paraId="2A67E3C5" w14:textId="0DE34D82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>Valoarea stocurilor ie</w:t>
            </w:r>
            <w:r>
              <w:rPr>
                <w:lang w:val="ro-MD"/>
              </w:rPr>
              <w:t>ș</w:t>
            </w:r>
            <w:r w:rsidRPr="00BC27A8">
              <w:rPr>
                <w:lang w:val="ro-MD"/>
              </w:rPr>
              <w:t>ite în perioada de gestiune, inclusiv: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99B416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1 019 557 549</w:t>
            </w:r>
          </w:p>
        </w:tc>
      </w:tr>
      <w:tr w:rsidR="00BC27A8" w:rsidRPr="00BC27A8" w14:paraId="56FDDFE0" w14:textId="77777777" w:rsidTr="001B15C7">
        <w:tc>
          <w:tcPr>
            <w:tcW w:w="675" w:type="dxa"/>
            <w:shd w:val="clear" w:color="auto" w:fill="auto"/>
          </w:tcPr>
          <w:p w14:paraId="75873A9A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</w:p>
        </w:tc>
        <w:tc>
          <w:tcPr>
            <w:tcW w:w="6158" w:type="dxa"/>
            <w:shd w:val="clear" w:color="auto" w:fill="auto"/>
          </w:tcPr>
          <w:p w14:paraId="5FE02EC3" w14:textId="77777777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 xml:space="preserve">    Materiale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6EE2C1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493 692 816</w:t>
            </w:r>
          </w:p>
        </w:tc>
      </w:tr>
      <w:tr w:rsidR="00BC27A8" w:rsidRPr="00BC27A8" w14:paraId="1C92799C" w14:textId="77777777" w:rsidTr="001B15C7">
        <w:tc>
          <w:tcPr>
            <w:tcW w:w="675" w:type="dxa"/>
            <w:shd w:val="clear" w:color="auto" w:fill="auto"/>
          </w:tcPr>
          <w:p w14:paraId="64828571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</w:p>
        </w:tc>
        <w:tc>
          <w:tcPr>
            <w:tcW w:w="6158" w:type="dxa"/>
            <w:shd w:val="clear" w:color="auto" w:fill="auto"/>
          </w:tcPr>
          <w:p w14:paraId="7E461D8F" w14:textId="681F4900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 xml:space="preserve">    Obiecte de mică valoare </w:t>
            </w:r>
            <w:r>
              <w:rPr>
                <w:lang w:val="ro-MD"/>
              </w:rPr>
              <w:t>ș</w:t>
            </w:r>
            <w:r w:rsidRPr="00BC27A8">
              <w:rPr>
                <w:lang w:val="ro-MD"/>
              </w:rPr>
              <w:t>i scurtă durată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E8EB29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257 648</w:t>
            </w:r>
          </w:p>
        </w:tc>
      </w:tr>
      <w:tr w:rsidR="00BC27A8" w:rsidRPr="00BC27A8" w14:paraId="2EC26E73" w14:textId="77777777" w:rsidTr="001B15C7">
        <w:tc>
          <w:tcPr>
            <w:tcW w:w="675" w:type="dxa"/>
            <w:shd w:val="clear" w:color="auto" w:fill="auto"/>
          </w:tcPr>
          <w:p w14:paraId="3A5016DC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</w:p>
        </w:tc>
        <w:tc>
          <w:tcPr>
            <w:tcW w:w="6158" w:type="dxa"/>
            <w:shd w:val="clear" w:color="auto" w:fill="auto"/>
          </w:tcPr>
          <w:p w14:paraId="2D89D0D0" w14:textId="77777777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 xml:space="preserve">    Produse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1C7BB4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507 159 554</w:t>
            </w:r>
          </w:p>
        </w:tc>
      </w:tr>
      <w:tr w:rsidR="00BC27A8" w:rsidRPr="00BC27A8" w14:paraId="268B2453" w14:textId="77777777" w:rsidTr="001B15C7">
        <w:tc>
          <w:tcPr>
            <w:tcW w:w="675" w:type="dxa"/>
            <w:shd w:val="clear" w:color="auto" w:fill="auto"/>
          </w:tcPr>
          <w:p w14:paraId="7414053F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</w:p>
        </w:tc>
        <w:tc>
          <w:tcPr>
            <w:tcW w:w="6158" w:type="dxa"/>
            <w:shd w:val="clear" w:color="auto" w:fill="auto"/>
          </w:tcPr>
          <w:p w14:paraId="3F1A2910" w14:textId="77777777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 xml:space="preserve">    Mărfuri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A6294B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18 447 531</w:t>
            </w:r>
          </w:p>
        </w:tc>
      </w:tr>
      <w:tr w:rsidR="00BC27A8" w:rsidRPr="00BC27A8" w14:paraId="085CBBD0" w14:textId="77777777" w:rsidTr="001B15C7">
        <w:tc>
          <w:tcPr>
            <w:tcW w:w="675" w:type="dxa"/>
            <w:shd w:val="clear" w:color="auto" w:fill="auto"/>
          </w:tcPr>
          <w:p w14:paraId="42FD4437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3.</w:t>
            </w:r>
          </w:p>
        </w:tc>
        <w:tc>
          <w:tcPr>
            <w:tcW w:w="6158" w:type="dxa"/>
            <w:shd w:val="clear" w:color="auto" w:fill="auto"/>
          </w:tcPr>
          <w:p w14:paraId="092ED770" w14:textId="0DB06A12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>Valoarea contabilă a stocurilor evaluate la valoarea realizabilă netă la situa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ia din data raportării, inclusiv: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0B94EA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887 290</w:t>
            </w:r>
          </w:p>
        </w:tc>
      </w:tr>
      <w:tr w:rsidR="00BC27A8" w:rsidRPr="00BC27A8" w14:paraId="58A9E7B1" w14:textId="77777777" w:rsidTr="001B15C7">
        <w:tc>
          <w:tcPr>
            <w:tcW w:w="675" w:type="dxa"/>
            <w:shd w:val="clear" w:color="auto" w:fill="auto"/>
          </w:tcPr>
          <w:p w14:paraId="689DD621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</w:p>
        </w:tc>
        <w:tc>
          <w:tcPr>
            <w:tcW w:w="6158" w:type="dxa"/>
            <w:shd w:val="clear" w:color="auto" w:fill="auto"/>
          </w:tcPr>
          <w:p w14:paraId="0A2C9957" w14:textId="77777777" w:rsidR="00BC27A8" w:rsidRPr="00BC27A8" w:rsidRDefault="00BC27A8" w:rsidP="00BC27A8">
            <w:pPr>
              <w:numPr>
                <w:ilvl w:val="0"/>
                <w:numId w:val="12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lang w:val="ro-MD"/>
              </w:rPr>
            </w:pPr>
            <w:r w:rsidRPr="00BC27A8">
              <w:rPr>
                <w:lang w:val="ro-MD"/>
              </w:rPr>
              <w:t>la cost de intrare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0360EA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1 476 811</w:t>
            </w:r>
          </w:p>
        </w:tc>
      </w:tr>
      <w:tr w:rsidR="00BC27A8" w:rsidRPr="00BC27A8" w14:paraId="6B141DEB" w14:textId="77777777" w:rsidTr="001B15C7">
        <w:tc>
          <w:tcPr>
            <w:tcW w:w="675" w:type="dxa"/>
            <w:shd w:val="clear" w:color="auto" w:fill="auto"/>
          </w:tcPr>
          <w:p w14:paraId="092A66B8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</w:p>
        </w:tc>
        <w:tc>
          <w:tcPr>
            <w:tcW w:w="6158" w:type="dxa"/>
            <w:shd w:val="clear" w:color="auto" w:fill="auto"/>
          </w:tcPr>
          <w:p w14:paraId="3AB34629" w14:textId="77777777" w:rsidR="00BC27A8" w:rsidRPr="00BC27A8" w:rsidRDefault="00BC27A8" w:rsidP="00BC27A8">
            <w:pPr>
              <w:numPr>
                <w:ilvl w:val="0"/>
                <w:numId w:val="12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lang w:val="ro-MD"/>
              </w:rPr>
            </w:pPr>
            <w:r w:rsidRPr="00BC27A8">
              <w:rPr>
                <w:lang w:val="ro-MD"/>
              </w:rPr>
              <w:t>ajustarea pentru deprecierea stocurilor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9757E8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589 521</w:t>
            </w:r>
          </w:p>
        </w:tc>
      </w:tr>
      <w:tr w:rsidR="00BC27A8" w:rsidRPr="00BC27A8" w14:paraId="526A50D2" w14:textId="77777777" w:rsidTr="001B15C7">
        <w:tc>
          <w:tcPr>
            <w:tcW w:w="675" w:type="dxa"/>
            <w:shd w:val="clear" w:color="auto" w:fill="auto"/>
          </w:tcPr>
          <w:p w14:paraId="7DCCBAE0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4.</w:t>
            </w:r>
          </w:p>
        </w:tc>
        <w:tc>
          <w:tcPr>
            <w:tcW w:w="6158" w:type="dxa"/>
            <w:shd w:val="clear" w:color="auto" w:fill="auto"/>
          </w:tcPr>
          <w:p w14:paraId="322A22FB" w14:textId="77777777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>Suma ajustării pentru deprecierea stocurilor în perioada de gestiune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8CB78D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</w:p>
        </w:tc>
      </w:tr>
      <w:tr w:rsidR="00BC27A8" w:rsidRPr="00BC27A8" w14:paraId="2A7D0372" w14:textId="77777777" w:rsidTr="001B15C7">
        <w:tc>
          <w:tcPr>
            <w:tcW w:w="675" w:type="dxa"/>
            <w:shd w:val="clear" w:color="auto" w:fill="auto"/>
          </w:tcPr>
          <w:p w14:paraId="53AB75C2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</w:p>
        </w:tc>
        <w:tc>
          <w:tcPr>
            <w:tcW w:w="6158" w:type="dxa"/>
            <w:shd w:val="clear" w:color="auto" w:fill="auto"/>
          </w:tcPr>
          <w:p w14:paraId="73D17BC6" w14:textId="77777777" w:rsidR="00BC27A8" w:rsidRPr="00BC27A8" w:rsidRDefault="00BC27A8" w:rsidP="00BC27A8">
            <w:pPr>
              <w:pStyle w:val="ListParagraph"/>
              <w:numPr>
                <w:ilvl w:val="0"/>
                <w:numId w:val="12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lang w:val="ro-MD"/>
              </w:rPr>
            </w:pPr>
            <w:r w:rsidRPr="00BC27A8">
              <w:rPr>
                <w:lang w:val="ro-MD"/>
              </w:rPr>
              <w:t>recunoscută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865523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225 457</w:t>
            </w:r>
          </w:p>
        </w:tc>
      </w:tr>
      <w:tr w:rsidR="00BC27A8" w:rsidRPr="00BC27A8" w14:paraId="4C733A56" w14:textId="77777777" w:rsidTr="001B15C7">
        <w:tc>
          <w:tcPr>
            <w:tcW w:w="675" w:type="dxa"/>
            <w:shd w:val="clear" w:color="auto" w:fill="auto"/>
          </w:tcPr>
          <w:p w14:paraId="18F9FD31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</w:p>
        </w:tc>
        <w:tc>
          <w:tcPr>
            <w:tcW w:w="6158" w:type="dxa"/>
            <w:shd w:val="clear" w:color="auto" w:fill="auto"/>
          </w:tcPr>
          <w:p w14:paraId="4972ECEF" w14:textId="77777777" w:rsidR="00BC27A8" w:rsidRPr="00BC27A8" w:rsidRDefault="00BC27A8" w:rsidP="00BC27A8">
            <w:pPr>
              <w:pStyle w:val="ListParagraph"/>
              <w:numPr>
                <w:ilvl w:val="0"/>
                <w:numId w:val="12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lang w:val="ro-MD"/>
              </w:rPr>
            </w:pPr>
            <w:r w:rsidRPr="00BC27A8">
              <w:rPr>
                <w:lang w:val="ro-MD"/>
              </w:rPr>
              <w:t>decontată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F86623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125 457</w:t>
            </w:r>
          </w:p>
        </w:tc>
      </w:tr>
      <w:tr w:rsidR="00BC27A8" w:rsidRPr="00BC27A8" w14:paraId="1D7AE3EA" w14:textId="77777777" w:rsidTr="001B15C7">
        <w:tc>
          <w:tcPr>
            <w:tcW w:w="675" w:type="dxa"/>
            <w:shd w:val="clear" w:color="auto" w:fill="auto"/>
          </w:tcPr>
          <w:p w14:paraId="7B91C51D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5.</w:t>
            </w:r>
          </w:p>
        </w:tc>
        <w:tc>
          <w:tcPr>
            <w:tcW w:w="6158" w:type="dxa"/>
            <w:shd w:val="clear" w:color="auto" w:fill="auto"/>
          </w:tcPr>
          <w:p w14:paraId="2243DB81" w14:textId="4B6F400F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>Valoarea contabilă a stocurilor gajate în contul datoriilor la situa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ia din data raportării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48A1FB" w14:textId="77777777" w:rsidR="00BC27A8" w:rsidRPr="00BC27A8" w:rsidRDefault="00BC27A8" w:rsidP="00BC27A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Chars="0" w:left="927" w:firstLineChars="0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 714 522</w:t>
            </w:r>
          </w:p>
        </w:tc>
      </w:tr>
    </w:tbl>
    <w:p w14:paraId="0E8657A9" w14:textId="77777777" w:rsidR="00BC27A8" w:rsidRPr="00BC27A8" w:rsidRDefault="00BC27A8" w:rsidP="00BC27A8">
      <w:pPr>
        <w:pStyle w:val="List"/>
        <w:tabs>
          <w:tab w:val="left" w:pos="240"/>
          <w:tab w:val="left" w:pos="709"/>
        </w:tabs>
        <w:spacing w:after="0"/>
        <w:ind w:left="1" w:hanging="3"/>
        <w:jc w:val="both"/>
        <w:rPr>
          <w:rFonts w:cs="Times New Roman"/>
          <w:lang w:val="ro-MD"/>
        </w:rPr>
      </w:pPr>
    </w:p>
    <w:p w14:paraId="52DDA517" w14:textId="48568F67" w:rsidR="00BC27A8" w:rsidRPr="00BC27A8" w:rsidRDefault="00BC27A8" w:rsidP="00BC27A8">
      <w:pPr>
        <w:pStyle w:val="List"/>
        <w:spacing w:after="0"/>
        <w:ind w:firstLine="567"/>
        <w:jc w:val="both"/>
        <w:rPr>
          <w:rFonts w:cs="Times New Roman"/>
          <w:sz w:val="24"/>
          <w:szCs w:val="24"/>
          <w:lang w:val="ro-MD"/>
        </w:rPr>
      </w:pPr>
      <w:r w:rsidRPr="00BC27A8">
        <w:rPr>
          <w:rFonts w:cs="Times New Roman"/>
          <w:sz w:val="24"/>
          <w:szCs w:val="24"/>
          <w:lang w:val="ro-MD"/>
        </w:rPr>
        <w:t>7.2. Baza de repartizare a costurilor indirecte de produc</w:t>
      </w:r>
      <w:r>
        <w:rPr>
          <w:rFonts w:cs="Times New Roman"/>
          <w:sz w:val="24"/>
          <w:szCs w:val="24"/>
          <w:lang w:val="ro-MD"/>
        </w:rPr>
        <w:t>ț</w:t>
      </w:r>
      <w:r w:rsidRPr="00BC27A8">
        <w:rPr>
          <w:rFonts w:cs="Times New Roman"/>
          <w:sz w:val="24"/>
          <w:szCs w:val="24"/>
          <w:lang w:val="ro-MD"/>
        </w:rPr>
        <w:t>ie – cantitatea produselor fabricate.</w:t>
      </w:r>
    </w:p>
    <w:p w14:paraId="1C135420" w14:textId="5DFAE902" w:rsidR="00BC27A8" w:rsidRDefault="00BC27A8" w:rsidP="00BC27A8">
      <w:pPr>
        <w:tabs>
          <w:tab w:val="left" w:pos="240"/>
          <w:tab w:val="left" w:pos="709"/>
        </w:tabs>
        <w:spacing w:line="240" w:lineRule="auto"/>
        <w:ind w:left="0" w:hanging="2"/>
        <w:jc w:val="both"/>
        <w:rPr>
          <w:lang w:val="ro-MD"/>
        </w:rPr>
      </w:pPr>
    </w:p>
    <w:p w14:paraId="7DC9C904" w14:textId="77777777" w:rsidR="001B15C7" w:rsidRPr="00BC27A8" w:rsidRDefault="001B15C7" w:rsidP="00BC27A8">
      <w:pPr>
        <w:tabs>
          <w:tab w:val="left" w:pos="240"/>
          <w:tab w:val="left" w:pos="709"/>
        </w:tabs>
        <w:spacing w:line="240" w:lineRule="auto"/>
        <w:ind w:left="0" w:hanging="2"/>
        <w:jc w:val="both"/>
        <w:rPr>
          <w:lang w:val="ro-MD"/>
        </w:rPr>
      </w:pPr>
    </w:p>
    <w:p w14:paraId="2C8F1144" w14:textId="77777777" w:rsidR="00BC27A8" w:rsidRPr="00BC27A8" w:rsidRDefault="00BC27A8" w:rsidP="00BC27A8">
      <w:pPr>
        <w:spacing w:line="240" w:lineRule="auto"/>
        <w:ind w:leftChars="0" w:left="0" w:firstLineChars="0" w:firstLine="0"/>
        <w:jc w:val="center"/>
        <w:rPr>
          <w:b/>
          <w:i/>
          <w:lang w:val="ro-MD"/>
        </w:rPr>
      </w:pPr>
      <w:r w:rsidRPr="00BC27A8">
        <w:rPr>
          <w:b/>
          <w:i/>
          <w:lang w:val="ro-MD"/>
        </w:rPr>
        <w:lastRenderedPageBreak/>
        <w:t>8. Capital propriu</w:t>
      </w:r>
    </w:p>
    <w:p w14:paraId="079615AE" w14:textId="527F1F29" w:rsidR="00BC27A8" w:rsidRPr="00BC27A8" w:rsidRDefault="00BC27A8" w:rsidP="00BC27A8">
      <w:pPr>
        <w:spacing w:line="240" w:lineRule="auto"/>
        <w:ind w:leftChars="0" w:left="0" w:firstLineChars="0" w:firstLine="567"/>
        <w:jc w:val="both"/>
        <w:rPr>
          <w:lang w:val="ro-MD"/>
        </w:rPr>
      </w:pPr>
      <w:r w:rsidRPr="00BC27A8">
        <w:rPr>
          <w:lang w:val="ro-MD"/>
        </w:rPr>
        <w:t>8.1. Entitatea „Alfa” SRL are trei asocia</w:t>
      </w:r>
      <w:r>
        <w:rPr>
          <w:lang w:val="ro-MD"/>
        </w:rPr>
        <w:t>ț</w:t>
      </w:r>
      <w:r w:rsidRPr="00BC27A8">
        <w:rPr>
          <w:lang w:val="ro-MD"/>
        </w:rPr>
        <w:t>i care de</w:t>
      </w:r>
      <w:r>
        <w:rPr>
          <w:lang w:val="ro-MD"/>
        </w:rPr>
        <w:t>ț</w:t>
      </w:r>
      <w:r w:rsidRPr="00BC27A8">
        <w:rPr>
          <w:lang w:val="ro-MD"/>
        </w:rPr>
        <w:t>in următoarele cote de participa</w:t>
      </w:r>
      <w:r>
        <w:rPr>
          <w:lang w:val="ro-MD"/>
        </w:rPr>
        <w:t>ț</w:t>
      </w:r>
      <w:r w:rsidRPr="00BC27A8">
        <w:rPr>
          <w:lang w:val="ro-MD"/>
        </w:rPr>
        <w:t>ie în capitalul social:</w:t>
      </w:r>
    </w:p>
    <w:p w14:paraId="23CA5BA0" w14:textId="77777777" w:rsidR="00BC27A8" w:rsidRPr="00BC27A8" w:rsidRDefault="00BC27A8" w:rsidP="00BC27A8">
      <w:pPr>
        <w:pStyle w:val="ListParagraph"/>
        <w:numPr>
          <w:ilvl w:val="0"/>
          <w:numId w:val="2"/>
        </w:numPr>
        <w:tabs>
          <w:tab w:val="left" w:pos="851"/>
        </w:tabs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entitatea „Omega” SRL - 4 042 160 lei (40%);</w:t>
      </w:r>
    </w:p>
    <w:p w14:paraId="2529D16F" w14:textId="77777777" w:rsidR="00BC27A8" w:rsidRPr="00BC27A8" w:rsidRDefault="00BC27A8" w:rsidP="00BC27A8">
      <w:pPr>
        <w:pStyle w:val="ListParagraph"/>
        <w:numPr>
          <w:ilvl w:val="0"/>
          <w:numId w:val="2"/>
        </w:numPr>
        <w:tabs>
          <w:tab w:val="left" w:pos="851"/>
        </w:tabs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Ursu Victor - 3 031 620 lei (30%);</w:t>
      </w:r>
    </w:p>
    <w:p w14:paraId="50544DAA" w14:textId="075B0E19" w:rsidR="00BC27A8" w:rsidRPr="00BC27A8" w:rsidRDefault="00BC27A8" w:rsidP="00BC27A8">
      <w:pPr>
        <w:pStyle w:val="ListParagraph"/>
        <w:numPr>
          <w:ilvl w:val="0"/>
          <w:numId w:val="2"/>
        </w:numPr>
        <w:tabs>
          <w:tab w:val="left" w:pos="851"/>
        </w:tabs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Cre</w:t>
      </w:r>
      <w:r>
        <w:rPr>
          <w:lang w:val="ro-MD"/>
        </w:rPr>
        <w:t>ț</w:t>
      </w:r>
      <w:r w:rsidRPr="00BC27A8">
        <w:rPr>
          <w:lang w:val="ro-MD"/>
        </w:rPr>
        <w:t>u Ion - 3 031 620 lei (30%).</w:t>
      </w:r>
    </w:p>
    <w:p w14:paraId="4D345164" w14:textId="32E8AD3D" w:rsidR="00BC27A8" w:rsidRPr="00BC27A8" w:rsidRDefault="00BC27A8" w:rsidP="00BC27A8">
      <w:pPr>
        <w:spacing w:line="240" w:lineRule="auto"/>
        <w:ind w:leftChars="0" w:left="0" w:firstLineChars="0" w:firstLine="567"/>
        <w:jc w:val="both"/>
        <w:rPr>
          <w:lang w:val="ro-MD"/>
        </w:rPr>
      </w:pPr>
      <w:r w:rsidRPr="00BC27A8">
        <w:rPr>
          <w:lang w:val="ro-MD"/>
        </w:rPr>
        <w:t xml:space="preserve">8.2. În anul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au fost efectuate următoarele opera</w:t>
      </w:r>
      <w:r>
        <w:rPr>
          <w:lang w:val="ro-MD"/>
        </w:rPr>
        <w:t>ț</w:t>
      </w:r>
      <w:r w:rsidRPr="00BC27A8">
        <w:rPr>
          <w:lang w:val="ro-MD"/>
        </w:rPr>
        <w:t>iuni cu elementele de capital propriu:</w:t>
      </w:r>
    </w:p>
    <w:p w14:paraId="6B2352FA" w14:textId="594EE0CA" w:rsidR="00BC27A8" w:rsidRPr="00BC27A8" w:rsidRDefault="00BC27A8" w:rsidP="00BC27A8">
      <w:pPr>
        <w:pStyle w:val="ListParagraph"/>
        <w:numPr>
          <w:ilvl w:val="0"/>
          <w:numId w:val="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depuse aporturi suplimentare ale participan</w:t>
      </w:r>
      <w:r>
        <w:rPr>
          <w:lang w:val="ro-MD"/>
        </w:rPr>
        <w:t>ț</w:t>
      </w:r>
      <w:r w:rsidRPr="00BC27A8">
        <w:rPr>
          <w:lang w:val="ro-MD"/>
        </w:rPr>
        <w:t>ilor în sumă totală de 1 226 500 lei, inclusiv de către:</w:t>
      </w:r>
    </w:p>
    <w:p w14:paraId="45331F01" w14:textId="77777777" w:rsidR="00BC27A8" w:rsidRPr="00BC27A8" w:rsidRDefault="00BC27A8" w:rsidP="00BC27A8">
      <w:pPr>
        <w:pStyle w:val="ListParagraph"/>
        <w:numPr>
          <w:ilvl w:val="0"/>
          <w:numId w:val="3"/>
        </w:numPr>
        <w:tabs>
          <w:tab w:val="left" w:pos="851"/>
        </w:tabs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entitatea „Omega” SRL - 490 600 lei (40%);</w:t>
      </w:r>
    </w:p>
    <w:p w14:paraId="55394FA4" w14:textId="77777777" w:rsidR="00BC27A8" w:rsidRPr="00BC27A8" w:rsidRDefault="00BC27A8" w:rsidP="00BC27A8">
      <w:pPr>
        <w:pStyle w:val="ListParagraph"/>
        <w:numPr>
          <w:ilvl w:val="0"/>
          <w:numId w:val="3"/>
        </w:numPr>
        <w:tabs>
          <w:tab w:val="left" w:pos="851"/>
        </w:tabs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Ursu Victor - 367 950 lei (30%);</w:t>
      </w:r>
    </w:p>
    <w:p w14:paraId="12B11E19" w14:textId="5AE0FCCB" w:rsidR="00BC27A8" w:rsidRPr="00BC27A8" w:rsidRDefault="00BC27A8" w:rsidP="00BC27A8">
      <w:pPr>
        <w:pStyle w:val="ListParagraph"/>
        <w:numPr>
          <w:ilvl w:val="0"/>
          <w:numId w:val="3"/>
        </w:numPr>
        <w:tabs>
          <w:tab w:val="left" w:pos="851"/>
        </w:tabs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Cre</w:t>
      </w:r>
      <w:r>
        <w:rPr>
          <w:lang w:val="ro-MD"/>
        </w:rPr>
        <w:t>ț</w:t>
      </w:r>
      <w:r w:rsidRPr="00BC27A8">
        <w:rPr>
          <w:lang w:val="ro-MD"/>
        </w:rPr>
        <w:t>u Ion - 367 950 lei (30%).</w:t>
      </w:r>
    </w:p>
    <w:p w14:paraId="2FDC5E8E" w14:textId="743E3C87" w:rsidR="00BC27A8" w:rsidRPr="00BC27A8" w:rsidRDefault="00BC27A8" w:rsidP="00BC27A8">
      <w:pPr>
        <w:pStyle w:val="ListParagraph"/>
        <w:numPr>
          <w:ilvl w:val="0"/>
          <w:numId w:val="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răscumpărată partea socială a asociatului SRL la valoare de răscumpărare de 70 800 lei </w:t>
      </w:r>
      <w:r>
        <w:rPr>
          <w:lang w:val="ro-MD"/>
        </w:rPr>
        <w:t>ș</w:t>
      </w:r>
      <w:r w:rsidRPr="00BC27A8">
        <w:rPr>
          <w:lang w:val="ro-MD"/>
        </w:rPr>
        <w:t xml:space="preserve">i </w:t>
      </w:r>
      <w:r w:rsidR="001B15C7" w:rsidRPr="00BC27A8">
        <w:rPr>
          <w:lang w:val="ro-MD"/>
        </w:rPr>
        <w:t>revândută</w:t>
      </w:r>
      <w:r w:rsidRPr="00BC27A8">
        <w:rPr>
          <w:lang w:val="ro-MD"/>
        </w:rPr>
        <w:t xml:space="preserve"> la valoare de </w:t>
      </w:r>
      <w:r w:rsidR="001B15C7" w:rsidRPr="00BC27A8">
        <w:rPr>
          <w:lang w:val="ro-MD"/>
        </w:rPr>
        <w:t>revânzare</w:t>
      </w:r>
      <w:r w:rsidRPr="00BC27A8">
        <w:rPr>
          <w:lang w:val="ro-MD"/>
        </w:rPr>
        <w:t xml:space="preserve"> - 50 000 lei;</w:t>
      </w:r>
    </w:p>
    <w:p w14:paraId="34242D47" w14:textId="5DDF83C4" w:rsidR="00BC27A8" w:rsidRPr="00BC27A8" w:rsidRDefault="00BC27A8" w:rsidP="00BC27A8">
      <w:pPr>
        <w:pStyle w:val="ListParagraph"/>
        <w:numPr>
          <w:ilvl w:val="0"/>
          <w:numId w:val="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decontate alte rezerve la profitul nerepartizat al anilor preceden</w:t>
      </w:r>
      <w:r>
        <w:rPr>
          <w:lang w:val="ro-MD"/>
        </w:rPr>
        <w:t>ț</w:t>
      </w:r>
      <w:r w:rsidRPr="00BC27A8">
        <w:rPr>
          <w:lang w:val="ro-MD"/>
        </w:rPr>
        <w:t>i în mărime de 35 800 lei;</w:t>
      </w:r>
    </w:p>
    <w:p w14:paraId="6AE9BF67" w14:textId="1570B68C" w:rsidR="00BC27A8" w:rsidRPr="00BC27A8" w:rsidRDefault="00BC27A8" w:rsidP="00BC27A8">
      <w:pPr>
        <w:pStyle w:val="ListParagraph"/>
        <w:numPr>
          <w:ilvl w:val="0"/>
          <w:numId w:val="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înregistrate pierderi (corec</w:t>
      </w:r>
      <w:r>
        <w:rPr>
          <w:lang w:val="ro-MD"/>
        </w:rPr>
        <w:t>ț</w:t>
      </w:r>
      <w:r w:rsidRPr="00BC27A8">
        <w:rPr>
          <w:lang w:val="ro-MD"/>
        </w:rPr>
        <w:t>ii) ale anilor preceden</w:t>
      </w:r>
      <w:r>
        <w:rPr>
          <w:lang w:val="ro-MD"/>
        </w:rPr>
        <w:t>ț</w:t>
      </w:r>
      <w:r w:rsidRPr="00BC27A8">
        <w:rPr>
          <w:lang w:val="ro-MD"/>
        </w:rPr>
        <w:t xml:space="preserve">i în sumă de 22 184 lei; </w:t>
      </w:r>
    </w:p>
    <w:p w14:paraId="2460BE9E" w14:textId="77777777" w:rsidR="00BC27A8" w:rsidRPr="00BC27A8" w:rsidRDefault="00BC27A8" w:rsidP="00BC27A8">
      <w:pPr>
        <w:pStyle w:val="ListParagraph"/>
        <w:numPr>
          <w:ilvl w:val="0"/>
          <w:numId w:val="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repartizate dividende pe seama profitului anului:</w:t>
      </w:r>
    </w:p>
    <w:p w14:paraId="2E7D71F7" w14:textId="5C4EAA63" w:rsidR="00BC27A8" w:rsidRPr="00BC27A8" w:rsidRDefault="001B15C7" w:rsidP="00BC27A8">
      <w:pPr>
        <w:pStyle w:val="ListParagraph"/>
        <w:numPr>
          <w:ilvl w:val="0"/>
          <w:numId w:val="5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>
        <w:rPr>
          <w:lang w:val="ro-MD"/>
        </w:rPr>
        <w:t>2022</w:t>
      </w:r>
      <w:r w:rsidR="00BC27A8" w:rsidRPr="00BC27A8">
        <w:rPr>
          <w:lang w:val="ro-MD"/>
        </w:rPr>
        <w:t xml:space="preserve"> - în sumă de 2 320 800 lei,</w:t>
      </w:r>
    </w:p>
    <w:p w14:paraId="1D89DDE9" w14:textId="004213D7" w:rsidR="00BC27A8" w:rsidRPr="00BC27A8" w:rsidRDefault="001B15C7" w:rsidP="00BC27A8">
      <w:pPr>
        <w:pStyle w:val="ListParagraph"/>
        <w:numPr>
          <w:ilvl w:val="0"/>
          <w:numId w:val="5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>
        <w:rPr>
          <w:lang w:val="ro-MD"/>
        </w:rPr>
        <w:t>2023</w:t>
      </w:r>
      <w:r w:rsidR="00BC27A8" w:rsidRPr="00BC27A8">
        <w:rPr>
          <w:lang w:val="ro-MD"/>
        </w:rPr>
        <w:t xml:space="preserve"> - în sumă de 450 000 lei,</w:t>
      </w:r>
    </w:p>
    <w:p w14:paraId="4D12EA91" w14:textId="4D0F4504" w:rsidR="00BC27A8" w:rsidRPr="00BC27A8" w:rsidRDefault="00BC27A8" w:rsidP="00BC27A8">
      <w:pPr>
        <w:pStyle w:val="ListParagraph"/>
        <w:numPr>
          <w:ilvl w:val="0"/>
          <w:numId w:val="5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înregistrat profit nerepartizat al anilor preceden</w:t>
      </w:r>
      <w:r>
        <w:rPr>
          <w:lang w:val="ro-MD"/>
        </w:rPr>
        <w:t>ț</w:t>
      </w:r>
      <w:r w:rsidRPr="00BC27A8">
        <w:rPr>
          <w:lang w:val="ro-MD"/>
        </w:rPr>
        <w:t>i în sumă totală de 139 700 lei, inclusiv din decontarea:</w:t>
      </w:r>
    </w:p>
    <w:p w14:paraId="69BD9BFB" w14:textId="77777777" w:rsidR="00BC27A8" w:rsidRPr="00BC27A8" w:rsidRDefault="00BC27A8" w:rsidP="00BC27A8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primelor de capital în sumă de 58 600 lei,</w:t>
      </w:r>
    </w:p>
    <w:p w14:paraId="2A15EE30" w14:textId="77777777" w:rsidR="00BC27A8" w:rsidRPr="00BC27A8" w:rsidRDefault="00BC27A8" w:rsidP="00BC27A8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altor rezerve în sumă de 35 800 lei,</w:t>
      </w:r>
    </w:p>
    <w:p w14:paraId="265F6089" w14:textId="74B30F69" w:rsidR="00BC27A8" w:rsidRPr="00BC27A8" w:rsidRDefault="00BC27A8" w:rsidP="00BC27A8">
      <w:pPr>
        <w:pStyle w:val="ListParagraph"/>
        <w:numPr>
          <w:ilvl w:val="0"/>
          <w:numId w:val="6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surplusului de reevaluare aferent terenului </w:t>
      </w:r>
      <w:r w:rsidR="001B15C7" w:rsidRPr="00BC27A8">
        <w:rPr>
          <w:lang w:val="ro-MD"/>
        </w:rPr>
        <w:t>vândut</w:t>
      </w:r>
      <w:r w:rsidRPr="00BC27A8">
        <w:rPr>
          <w:lang w:val="ro-MD"/>
        </w:rPr>
        <w:t xml:space="preserve"> în sumă de 45 300 lei, </w:t>
      </w:r>
    </w:p>
    <w:p w14:paraId="34072AFB" w14:textId="3E949F63" w:rsidR="00BC27A8" w:rsidRPr="00BC27A8" w:rsidRDefault="00BC27A8" w:rsidP="00BC27A8">
      <w:pPr>
        <w:pStyle w:val="ListParagraph"/>
        <w:numPr>
          <w:ilvl w:val="0"/>
          <w:numId w:val="18"/>
        </w:numPr>
        <w:tabs>
          <w:tab w:val="left" w:pos="1276"/>
        </w:tabs>
        <w:suppressAutoHyphens w:val="0"/>
        <w:spacing w:line="240" w:lineRule="auto"/>
        <w:ind w:leftChars="0" w:left="1276" w:firstLineChars="0" w:hanging="425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reflectate pierderile neacoperite ale anilor preceden</w:t>
      </w:r>
      <w:r>
        <w:rPr>
          <w:lang w:val="ro-MD"/>
        </w:rPr>
        <w:t>ț</w:t>
      </w:r>
      <w:r w:rsidRPr="00BC27A8">
        <w:rPr>
          <w:lang w:val="ro-MD"/>
        </w:rPr>
        <w:t>i din decontarea diferen</w:t>
      </w:r>
      <w:r>
        <w:rPr>
          <w:lang w:val="ro-MD"/>
        </w:rPr>
        <w:t>ț</w:t>
      </w:r>
      <w:r w:rsidRPr="00BC27A8">
        <w:rPr>
          <w:lang w:val="ro-MD"/>
        </w:rPr>
        <w:t xml:space="preserve">ei nefavorabile dintre valoarea de răscumpărare </w:t>
      </w:r>
      <w:r>
        <w:rPr>
          <w:lang w:val="ro-MD"/>
        </w:rPr>
        <w:t>ș</w:t>
      </w:r>
      <w:r w:rsidRPr="00BC27A8">
        <w:rPr>
          <w:lang w:val="ro-MD"/>
        </w:rPr>
        <w:t xml:space="preserve">i valoarea de </w:t>
      </w:r>
      <w:proofErr w:type="spellStart"/>
      <w:r w:rsidRPr="00BC27A8">
        <w:rPr>
          <w:lang w:val="ro-MD"/>
        </w:rPr>
        <w:t>revînzare</w:t>
      </w:r>
      <w:proofErr w:type="spellEnd"/>
      <w:r w:rsidRPr="00BC27A8">
        <w:rPr>
          <w:lang w:val="ro-MD"/>
        </w:rPr>
        <w:t xml:space="preserve"> a păr</w:t>
      </w:r>
      <w:r>
        <w:rPr>
          <w:lang w:val="ro-MD"/>
        </w:rPr>
        <w:t>ț</w:t>
      </w:r>
      <w:r w:rsidRPr="00BC27A8">
        <w:rPr>
          <w:lang w:val="ro-MD"/>
        </w:rPr>
        <w:t xml:space="preserve">ii sociale în sumă de 20 800 lei; </w:t>
      </w:r>
    </w:p>
    <w:p w14:paraId="1208B667" w14:textId="17183468" w:rsidR="00BC27A8" w:rsidRPr="00BC27A8" w:rsidRDefault="00BC27A8" w:rsidP="00BC27A8">
      <w:pPr>
        <w:pStyle w:val="ListParagraph"/>
        <w:numPr>
          <w:ilvl w:val="0"/>
          <w:numId w:val="18"/>
        </w:numPr>
        <w:tabs>
          <w:tab w:val="left" w:pos="1276"/>
        </w:tabs>
        <w:suppressAutoHyphens w:val="0"/>
        <w:spacing w:line="240" w:lineRule="auto"/>
        <w:ind w:leftChars="0" w:left="1276" w:firstLineChars="0" w:hanging="425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înregistrat surplusul din reevaluarea clădirii administrative în sumă de 200 255 lei </w:t>
      </w:r>
      <w:r>
        <w:rPr>
          <w:lang w:val="ro-MD"/>
        </w:rPr>
        <w:t>ș</w:t>
      </w:r>
      <w:r w:rsidRPr="00BC27A8">
        <w:rPr>
          <w:lang w:val="ro-MD"/>
        </w:rPr>
        <w:t>i reducerea din reevaluarea clădirilor în sumă de 127 861 lei;</w:t>
      </w:r>
    </w:p>
    <w:p w14:paraId="734A5160" w14:textId="77777777" w:rsidR="00BC27A8" w:rsidRPr="00BC27A8" w:rsidRDefault="00BC27A8" w:rsidP="00BC27A8">
      <w:pPr>
        <w:pStyle w:val="ListParagraph"/>
        <w:numPr>
          <w:ilvl w:val="0"/>
          <w:numId w:val="18"/>
        </w:numPr>
        <w:tabs>
          <w:tab w:val="left" w:pos="1276"/>
        </w:tabs>
        <w:suppressAutoHyphens w:val="0"/>
        <w:spacing w:line="240" w:lineRule="auto"/>
        <w:ind w:leftChars="0" w:left="1276" w:firstLineChars="0" w:hanging="425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decontat surplusul de reevaluare a terenului </w:t>
      </w:r>
      <w:proofErr w:type="spellStart"/>
      <w:r w:rsidRPr="00BC27A8">
        <w:rPr>
          <w:lang w:val="ro-MD"/>
        </w:rPr>
        <w:t>vîndut</w:t>
      </w:r>
      <w:proofErr w:type="spellEnd"/>
      <w:r w:rsidRPr="00BC27A8">
        <w:rPr>
          <w:lang w:val="ro-MD"/>
        </w:rPr>
        <w:t xml:space="preserve"> în sumă de 45 300 lei;</w:t>
      </w:r>
    </w:p>
    <w:p w14:paraId="0520C66A" w14:textId="0C3FA669" w:rsidR="00BC27A8" w:rsidRPr="00BC27A8" w:rsidRDefault="00BC27A8" w:rsidP="00BC27A8">
      <w:pPr>
        <w:pStyle w:val="ListParagraph"/>
        <w:numPr>
          <w:ilvl w:val="0"/>
          <w:numId w:val="18"/>
        </w:numPr>
        <w:tabs>
          <w:tab w:val="left" w:pos="1276"/>
        </w:tabs>
        <w:suppressAutoHyphens w:val="0"/>
        <w:spacing w:line="240" w:lineRule="auto"/>
        <w:ind w:leftChars="0" w:left="1276" w:firstLineChars="0" w:hanging="425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reflectată reducerea de reevaluare a clădirii subdiviziunii de produc</w:t>
      </w:r>
      <w:r>
        <w:rPr>
          <w:lang w:val="ro-MD"/>
        </w:rPr>
        <w:t>ț</w:t>
      </w:r>
      <w:r w:rsidRPr="00BC27A8">
        <w:rPr>
          <w:lang w:val="ro-MD"/>
        </w:rPr>
        <w:t>ie în sumă de 127 861 lei.</w:t>
      </w:r>
    </w:p>
    <w:p w14:paraId="556891C5" w14:textId="77777777" w:rsidR="00BC27A8" w:rsidRPr="00BC27A8" w:rsidRDefault="00BC27A8" w:rsidP="00BC27A8">
      <w:pPr>
        <w:spacing w:line="240" w:lineRule="auto"/>
        <w:ind w:left="0" w:hanging="2"/>
        <w:jc w:val="both"/>
        <w:rPr>
          <w:lang w:val="ro-MD"/>
        </w:rPr>
      </w:pPr>
    </w:p>
    <w:p w14:paraId="27AD146D" w14:textId="77777777" w:rsidR="00BC27A8" w:rsidRPr="00BC27A8" w:rsidRDefault="00BC27A8" w:rsidP="00BC27A8">
      <w:pPr>
        <w:pStyle w:val="ListParagraph"/>
        <w:suppressAutoHyphens w:val="0"/>
        <w:spacing w:line="240" w:lineRule="auto"/>
        <w:ind w:leftChars="0" w:left="360" w:firstLineChars="0" w:firstLine="0"/>
        <w:jc w:val="center"/>
        <w:textDirection w:val="lrTb"/>
        <w:textAlignment w:val="auto"/>
        <w:outlineLvl w:val="9"/>
        <w:rPr>
          <w:lang w:val="ro-MD"/>
        </w:rPr>
      </w:pPr>
      <w:r w:rsidRPr="00BC27A8">
        <w:rPr>
          <w:b/>
          <w:i/>
          <w:lang w:val="ro-MD"/>
        </w:rPr>
        <w:t>9. Datorii</w:t>
      </w:r>
    </w:p>
    <w:p w14:paraId="35F5559E" w14:textId="77777777" w:rsidR="00BC27A8" w:rsidRPr="00BC27A8" w:rsidRDefault="00BC27A8" w:rsidP="00BC27A8">
      <w:pPr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9.1. La data raportării entitatea înregistrează datorii cu un termen de achitare mai mare de 5 ani în sumă de 10 000 000 lei.</w:t>
      </w:r>
    </w:p>
    <w:p w14:paraId="1FE254D5" w14:textId="0B1085D4" w:rsidR="00BC27A8" w:rsidRPr="00BC27A8" w:rsidRDefault="00BC27A8" w:rsidP="00BC27A8">
      <w:pPr>
        <w:tabs>
          <w:tab w:val="left" w:pos="567"/>
        </w:tabs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ab/>
        <w:t>9.2. Valoarea totală a datoriilor acoperite cu garan</w:t>
      </w:r>
      <w:r>
        <w:rPr>
          <w:lang w:val="ro-MD"/>
        </w:rPr>
        <w:t>ț</w:t>
      </w:r>
      <w:r w:rsidRPr="00BC27A8">
        <w:rPr>
          <w:lang w:val="ro-MD"/>
        </w:rPr>
        <w:t>ii constituie 22 756 478 lei. Valoarea contabilă a activelor depuse în calitate de garan</w:t>
      </w:r>
      <w:r>
        <w:rPr>
          <w:lang w:val="ro-MD"/>
        </w:rPr>
        <w:t>ț</w:t>
      </w:r>
      <w:r w:rsidRPr="00BC27A8">
        <w:rPr>
          <w:lang w:val="ro-MD"/>
        </w:rPr>
        <w:t>ii pentru acoperirea datoriilor constituie:</w:t>
      </w:r>
    </w:p>
    <w:p w14:paraId="48DD3F54" w14:textId="77777777" w:rsidR="00BC27A8" w:rsidRPr="00BC27A8" w:rsidRDefault="00BC27A8" w:rsidP="00BC27A8">
      <w:pPr>
        <w:numPr>
          <w:ilvl w:val="0"/>
          <w:numId w:val="13"/>
        </w:numPr>
        <w:suppressAutoHyphens w:val="0"/>
        <w:spacing w:line="240" w:lineRule="auto"/>
        <w:ind w:leftChars="0" w:left="851" w:firstLineChars="0" w:hanging="284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stocuri - 5 714 522 lei;</w:t>
      </w:r>
    </w:p>
    <w:p w14:paraId="6AD34C16" w14:textId="77777777" w:rsidR="00BC27A8" w:rsidRPr="00BC27A8" w:rsidRDefault="00BC27A8" w:rsidP="00BC27A8">
      <w:pPr>
        <w:numPr>
          <w:ilvl w:val="0"/>
          <w:numId w:val="13"/>
        </w:numPr>
        <w:suppressAutoHyphens w:val="0"/>
        <w:spacing w:line="240" w:lineRule="auto"/>
        <w:ind w:leftChars="0" w:left="851" w:firstLineChars="0" w:hanging="284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clădiri - 18 500 460 lei;</w:t>
      </w:r>
    </w:p>
    <w:p w14:paraId="471AC846" w14:textId="10BFFDEC" w:rsidR="00BC27A8" w:rsidRPr="00BC27A8" w:rsidRDefault="00BC27A8" w:rsidP="00BC27A8">
      <w:pPr>
        <w:numPr>
          <w:ilvl w:val="0"/>
          <w:numId w:val="13"/>
        </w:numPr>
        <w:suppressAutoHyphens w:val="0"/>
        <w:spacing w:line="240" w:lineRule="auto"/>
        <w:ind w:leftChars="0" w:left="851" w:firstLineChars="0" w:hanging="284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ma</w:t>
      </w:r>
      <w:r>
        <w:rPr>
          <w:lang w:val="ro-MD"/>
        </w:rPr>
        <w:t>ș</w:t>
      </w:r>
      <w:r w:rsidRPr="00BC27A8">
        <w:rPr>
          <w:lang w:val="ro-MD"/>
        </w:rPr>
        <w:t xml:space="preserve">ini </w:t>
      </w:r>
      <w:r>
        <w:rPr>
          <w:lang w:val="ro-MD"/>
        </w:rPr>
        <w:t>ș</w:t>
      </w:r>
      <w:r w:rsidRPr="00BC27A8">
        <w:rPr>
          <w:lang w:val="ro-MD"/>
        </w:rPr>
        <w:t>i utilaje - 6 420 155 lei.</w:t>
      </w:r>
    </w:p>
    <w:p w14:paraId="69820F00" w14:textId="4ADD7800" w:rsidR="00BC27A8" w:rsidRPr="00BC27A8" w:rsidRDefault="00BC27A8" w:rsidP="00BC27A8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9.3. Valoarea contabilă a fiecărei grupe de datorii la începutul </w:t>
      </w:r>
      <w:r>
        <w:rPr>
          <w:lang w:val="ro-MD"/>
        </w:rPr>
        <w:t>ș</w:t>
      </w:r>
      <w:r w:rsidRPr="00BC27A8">
        <w:rPr>
          <w:lang w:val="ro-MD"/>
        </w:rPr>
        <w:t xml:space="preserve">i </w:t>
      </w:r>
      <w:proofErr w:type="spellStart"/>
      <w:r w:rsidRPr="00BC27A8">
        <w:rPr>
          <w:lang w:val="ro-MD"/>
        </w:rPr>
        <w:t>sfîr</w:t>
      </w:r>
      <w:r>
        <w:rPr>
          <w:lang w:val="ro-MD"/>
        </w:rPr>
        <w:t>ș</w:t>
      </w:r>
      <w:r w:rsidRPr="00BC27A8">
        <w:rPr>
          <w:lang w:val="ro-MD"/>
        </w:rPr>
        <w:t>itul</w:t>
      </w:r>
      <w:proofErr w:type="spellEnd"/>
      <w:r w:rsidRPr="00BC27A8">
        <w:rPr>
          <w:lang w:val="ro-MD"/>
        </w:rPr>
        <w:t xml:space="preserve"> perioadei de gestiune, inclusiv cota curentă a datoriilor pe termen lung, este prezentată în tabelul 9.1.</w:t>
      </w:r>
    </w:p>
    <w:p w14:paraId="3D867095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</w:p>
    <w:p w14:paraId="6999C816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  <w:r w:rsidRPr="00BC27A8">
        <w:rPr>
          <w:lang w:val="ro-MD"/>
        </w:rPr>
        <w:t>Tabelul 9.1.</w:t>
      </w:r>
    </w:p>
    <w:p w14:paraId="4B9DEA87" w14:textId="4CCE805B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  <w:r w:rsidRPr="00BC27A8">
        <w:rPr>
          <w:b/>
          <w:lang w:val="ro-MD"/>
        </w:rPr>
        <w:t>Informa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 xml:space="preserve">ii privind valoarea contabilă a datoriilor pentru anul </w:t>
      </w:r>
      <w:r w:rsidR="001B15C7">
        <w:rPr>
          <w:b/>
          <w:lang w:val="ro-MD"/>
        </w:rPr>
        <w:t>2023</w:t>
      </w:r>
    </w:p>
    <w:p w14:paraId="043B2486" w14:textId="77777777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305"/>
        <w:gridCol w:w="2126"/>
        <w:gridCol w:w="1984"/>
        <w:gridCol w:w="1985"/>
        <w:gridCol w:w="1984"/>
      </w:tblGrid>
      <w:tr w:rsidR="00BC27A8" w:rsidRPr="00BC27A8" w14:paraId="17A6D0A2" w14:textId="77777777" w:rsidTr="001B15C7">
        <w:tc>
          <w:tcPr>
            <w:tcW w:w="567" w:type="dxa"/>
            <w:vMerge w:val="restart"/>
            <w:shd w:val="clear" w:color="auto" w:fill="auto"/>
            <w:vAlign w:val="center"/>
          </w:tcPr>
          <w:p w14:paraId="6BF4D63C" w14:textId="77777777" w:rsidR="00BC27A8" w:rsidRPr="001B15C7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sz w:val="22"/>
                <w:szCs w:val="22"/>
                <w:lang w:val="ro-MD"/>
              </w:rPr>
            </w:pPr>
            <w:r w:rsidRPr="001B15C7">
              <w:rPr>
                <w:bCs/>
                <w:sz w:val="22"/>
                <w:szCs w:val="22"/>
                <w:lang w:val="ro-MD"/>
              </w:rPr>
              <w:t>Nr.</w:t>
            </w:r>
          </w:p>
          <w:p w14:paraId="2ACBA66C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bCs/>
                <w:sz w:val="22"/>
                <w:szCs w:val="22"/>
                <w:lang w:val="ro-MD"/>
              </w:rPr>
              <w:t>crt.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61BC42FE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Grupe de datorii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14:paraId="0E62E83D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Suma,</w:t>
            </w:r>
          </w:p>
          <w:p w14:paraId="03741719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 xml:space="preserve"> Lei</w:t>
            </w:r>
          </w:p>
        </w:tc>
      </w:tr>
      <w:tr w:rsidR="00BC27A8" w:rsidRPr="00BC27A8" w14:paraId="3CDCD156" w14:textId="77777777" w:rsidTr="001B15C7">
        <w:tc>
          <w:tcPr>
            <w:tcW w:w="567" w:type="dxa"/>
            <w:vMerge/>
            <w:shd w:val="clear" w:color="auto" w:fill="auto"/>
            <w:vAlign w:val="center"/>
          </w:tcPr>
          <w:p w14:paraId="759E9351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5F867AAB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451CCFDB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Datorii pe termen lung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D5EE750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Datorii curente</w:t>
            </w:r>
          </w:p>
        </w:tc>
      </w:tr>
      <w:tr w:rsidR="00BC27A8" w:rsidRPr="00BC27A8" w14:paraId="4C1444AB" w14:textId="77777777" w:rsidTr="001B15C7">
        <w:tc>
          <w:tcPr>
            <w:tcW w:w="567" w:type="dxa"/>
            <w:vMerge/>
            <w:shd w:val="clear" w:color="auto" w:fill="auto"/>
            <w:vAlign w:val="center"/>
          </w:tcPr>
          <w:p w14:paraId="7E57B205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05556B99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0D70C6" w14:textId="257F1AB6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la 01.01.</w:t>
            </w:r>
            <w:r w:rsidR="001B15C7" w:rsidRPr="001B15C7">
              <w:rPr>
                <w:sz w:val="22"/>
                <w:szCs w:val="22"/>
                <w:lang w:val="ro-MD"/>
              </w:rPr>
              <w:t>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AC2B81" w14:textId="1A0319B0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la 31.12.</w:t>
            </w:r>
            <w:r w:rsidR="001B15C7" w:rsidRPr="001B15C7">
              <w:rPr>
                <w:sz w:val="22"/>
                <w:szCs w:val="22"/>
                <w:lang w:val="ro-MD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0DC9F6" w14:textId="23D8C71A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la 01.01.</w:t>
            </w:r>
            <w:r w:rsidR="001B15C7" w:rsidRPr="001B15C7">
              <w:rPr>
                <w:sz w:val="22"/>
                <w:szCs w:val="22"/>
                <w:lang w:val="ro-MD"/>
              </w:rPr>
              <w:t>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098A88" w14:textId="12A6E6B9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la 31.12.</w:t>
            </w:r>
            <w:r w:rsidR="001B15C7" w:rsidRPr="001B15C7">
              <w:rPr>
                <w:sz w:val="22"/>
                <w:szCs w:val="22"/>
                <w:lang w:val="ro-MD"/>
              </w:rPr>
              <w:t>2023</w:t>
            </w:r>
          </w:p>
        </w:tc>
      </w:tr>
      <w:tr w:rsidR="00BC27A8" w:rsidRPr="00BC27A8" w14:paraId="6ACCB5CB" w14:textId="77777777" w:rsidTr="001B15C7">
        <w:tc>
          <w:tcPr>
            <w:tcW w:w="567" w:type="dxa"/>
            <w:shd w:val="clear" w:color="auto" w:fill="auto"/>
          </w:tcPr>
          <w:p w14:paraId="409B35FA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729A34" w14:textId="77777777" w:rsidR="00BC27A8" w:rsidRPr="001B15C7" w:rsidRDefault="00BC27A8" w:rsidP="001B32E3">
            <w:pPr>
              <w:spacing w:line="240" w:lineRule="auto"/>
              <w:ind w:left="0" w:hanging="2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Datorii financiare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928353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25 564 419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C4D71A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14 660 323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7CD304" w14:textId="77777777" w:rsidR="00BC27A8" w:rsidRPr="001B15C7" w:rsidRDefault="00BC27A8" w:rsidP="001B32E3">
            <w:pPr>
              <w:spacing w:line="240" w:lineRule="auto"/>
              <w:ind w:leftChars="0" w:left="2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8 546 093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B820BD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13 974 828</w:t>
            </w:r>
          </w:p>
        </w:tc>
      </w:tr>
      <w:tr w:rsidR="00BC27A8" w:rsidRPr="00BC27A8" w14:paraId="0749AB99" w14:textId="77777777" w:rsidTr="001B15C7">
        <w:tc>
          <w:tcPr>
            <w:tcW w:w="567" w:type="dxa"/>
            <w:shd w:val="clear" w:color="auto" w:fill="auto"/>
          </w:tcPr>
          <w:p w14:paraId="4A67235B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C44893" w14:textId="77777777" w:rsidR="00BC27A8" w:rsidRPr="001B15C7" w:rsidRDefault="00BC27A8" w:rsidP="001B32E3">
            <w:pPr>
              <w:spacing w:line="240" w:lineRule="auto"/>
              <w:ind w:left="0" w:hanging="2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Datorii comerciale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212C89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2 212 355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B6446F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972 955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6C26CB" w14:textId="77777777" w:rsidR="00BC27A8" w:rsidRPr="001B15C7" w:rsidRDefault="00BC27A8" w:rsidP="001B32E3">
            <w:pPr>
              <w:spacing w:line="240" w:lineRule="auto"/>
              <w:ind w:leftChars="0" w:left="2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26 099 973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193D18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114 035 050</w:t>
            </w:r>
          </w:p>
        </w:tc>
      </w:tr>
      <w:tr w:rsidR="00BC27A8" w:rsidRPr="00BC27A8" w14:paraId="15F6AF0A" w14:textId="77777777" w:rsidTr="001B15C7">
        <w:tc>
          <w:tcPr>
            <w:tcW w:w="567" w:type="dxa"/>
            <w:shd w:val="clear" w:color="auto" w:fill="auto"/>
          </w:tcPr>
          <w:p w14:paraId="3048B306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008A79F" w14:textId="77777777" w:rsidR="00BC27A8" w:rsidRPr="001B15C7" w:rsidRDefault="00BC27A8" w:rsidP="001B32E3">
            <w:pPr>
              <w:spacing w:line="240" w:lineRule="auto"/>
              <w:ind w:left="0" w:hanging="2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Datorii calculate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1372AE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2330AF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58 266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0FA19C" w14:textId="77777777" w:rsidR="00BC27A8" w:rsidRPr="001B15C7" w:rsidRDefault="00BC27A8" w:rsidP="001B32E3">
            <w:pPr>
              <w:spacing w:line="240" w:lineRule="auto"/>
              <w:ind w:leftChars="0" w:left="2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8 594 426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B7B711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7 467 418</w:t>
            </w:r>
          </w:p>
        </w:tc>
      </w:tr>
      <w:tr w:rsidR="00BC27A8" w:rsidRPr="00BC27A8" w14:paraId="6E15A339" w14:textId="77777777" w:rsidTr="001B15C7">
        <w:tc>
          <w:tcPr>
            <w:tcW w:w="567" w:type="dxa"/>
            <w:shd w:val="clear" w:color="auto" w:fill="auto"/>
          </w:tcPr>
          <w:p w14:paraId="33A5DE63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lastRenderedPageBreak/>
              <w:t>4.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D5147F0" w14:textId="1C0F3291" w:rsidR="00BC27A8" w:rsidRPr="001B15C7" w:rsidRDefault="00BC27A8" w:rsidP="001B32E3">
            <w:pPr>
              <w:spacing w:line="240" w:lineRule="auto"/>
              <w:ind w:left="0" w:hanging="2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Subvenții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41C96F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D97BEC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196 667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73C2FB" w14:textId="77777777" w:rsidR="00BC27A8" w:rsidRPr="001B15C7" w:rsidRDefault="00BC27A8" w:rsidP="001B32E3">
            <w:pPr>
              <w:spacing w:line="240" w:lineRule="auto"/>
              <w:ind w:leftChars="0" w:left="2" w:hanging="2"/>
              <w:jc w:val="right"/>
              <w:rPr>
                <w:sz w:val="22"/>
                <w:szCs w:val="22"/>
                <w:lang w:val="ro-MD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0C0481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</w:p>
        </w:tc>
      </w:tr>
      <w:tr w:rsidR="00BC27A8" w:rsidRPr="00BC27A8" w14:paraId="12C00F9E" w14:textId="77777777" w:rsidTr="001B15C7">
        <w:tc>
          <w:tcPr>
            <w:tcW w:w="567" w:type="dxa"/>
            <w:shd w:val="clear" w:color="auto" w:fill="auto"/>
          </w:tcPr>
          <w:p w14:paraId="4F23C428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291583" w14:textId="77777777" w:rsidR="00BC27A8" w:rsidRPr="001B15C7" w:rsidRDefault="00BC27A8" w:rsidP="001B32E3">
            <w:pPr>
              <w:spacing w:line="240" w:lineRule="auto"/>
              <w:ind w:left="0" w:hanging="2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Alte datorii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2B1A69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157 890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A0DD1F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157 890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4FEA31" w14:textId="77777777" w:rsidR="00BC27A8" w:rsidRPr="001B15C7" w:rsidRDefault="00BC27A8" w:rsidP="001B32E3">
            <w:pPr>
              <w:spacing w:line="240" w:lineRule="auto"/>
              <w:ind w:leftChars="0" w:left="2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2 390 597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D84446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2 591 685</w:t>
            </w:r>
          </w:p>
        </w:tc>
      </w:tr>
      <w:tr w:rsidR="00BC27A8" w:rsidRPr="00BC27A8" w14:paraId="46952226" w14:textId="77777777" w:rsidTr="001B15C7">
        <w:tc>
          <w:tcPr>
            <w:tcW w:w="1872" w:type="dxa"/>
            <w:gridSpan w:val="2"/>
            <w:shd w:val="clear" w:color="auto" w:fill="auto"/>
          </w:tcPr>
          <w:p w14:paraId="6D23E03C" w14:textId="77777777" w:rsidR="00BC27A8" w:rsidRPr="001B15C7" w:rsidRDefault="00BC27A8" w:rsidP="001B32E3">
            <w:pPr>
              <w:spacing w:line="240" w:lineRule="auto"/>
              <w:ind w:left="0" w:hanging="2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TOTAL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5E54B6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27 934 664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E487CA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16 046 101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39F04E" w14:textId="77777777" w:rsidR="00BC27A8" w:rsidRPr="001B15C7" w:rsidRDefault="00BC27A8" w:rsidP="001B32E3">
            <w:pPr>
              <w:spacing w:line="240" w:lineRule="auto"/>
              <w:ind w:leftChars="0" w:left="0" w:firstLineChars="0" w:firstLine="0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45 631 089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C4A25A" w14:textId="77777777" w:rsidR="00BC27A8" w:rsidRPr="001B15C7" w:rsidRDefault="00BC27A8" w:rsidP="001B32E3">
            <w:pPr>
              <w:pStyle w:val="ListParagraph"/>
              <w:spacing w:line="240" w:lineRule="auto"/>
              <w:ind w:leftChars="0" w:left="358" w:firstLineChars="0" w:firstLine="0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138 068 981</w:t>
            </w:r>
          </w:p>
        </w:tc>
      </w:tr>
    </w:tbl>
    <w:p w14:paraId="624BE245" w14:textId="77777777" w:rsidR="00BC27A8" w:rsidRPr="00BC27A8" w:rsidRDefault="00BC27A8" w:rsidP="00BC27A8">
      <w:pPr>
        <w:spacing w:line="240" w:lineRule="auto"/>
        <w:ind w:left="0" w:hanging="2"/>
        <w:rPr>
          <w:lang w:val="ro-MD"/>
        </w:rPr>
      </w:pPr>
    </w:p>
    <w:p w14:paraId="14346270" w14:textId="221CB232" w:rsidR="00BC27A8" w:rsidRPr="00BC27A8" w:rsidRDefault="00BC27A8" w:rsidP="00BC27A8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9.4. În perioada de gestiune au fost decontate la venituri curente datorii cu termenul de prescrip</w:t>
      </w:r>
      <w:r>
        <w:rPr>
          <w:lang w:val="ro-MD"/>
        </w:rPr>
        <w:t>ț</w:t>
      </w:r>
      <w:r w:rsidRPr="00BC27A8">
        <w:rPr>
          <w:lang w:val="ro-MD"/>
        </w:rPr>
        <w:t>ie expirat în sumă totală de 50 000 lei fără TVA.</w:t>
      </w:r>
    </w:p>
    <w:p w14:paraId="38B10F58" w14:textId="531414CA" w:rsidR="00BC27A8" w:rsidRPr="00BC27A8" w:rsidRDefault="00BC27A8" w:rsidP="00BC27A8">
      <w:pPr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9.5. Informa</w:t>
      </w:r>
      <w:r>
        <w:rPr>
          <w:lang w:val="ro-MD"/>
        </w:rPr>
        <w:t>ț</w:t>
      </w:r>
      <w:r w:rsidRPr="00BC27A8">
        <w:rPr>
          <w:lang w:val="ro-MD"/>
        </w:rPr>
        <w:t>ia privind subven</w:t>
      </w:r>
      <w:r>
        <w:rPr>
          <w:lang w:val="ro-MD"/>
        </w:rPr>
        <w:t>ț</w:t>
      </w:r>
      <w:r w:rsidRPr="00BC27A8">
        <w:rPr>
          <w:lang w:val="ro-MD"/>
        </w:rPr>
        <w:t>iile pentru perioada de gestiune este prezentată după cum urmează:</w:t>
      </w:r>
    </w:p>
    <w:p w14:paraId="7BA686B2" w14:textId="7390D0E2" w:rsidR="00BC27A8" w:rsidRPr="00BC27A8" w:rsidRDefault="00BC27A8" w:rsidP="00BC27A8">
      <w:pPr>
        <w:pStyle w:val="ListParagraph"/>
        <w:numPr>
          <w:ilvl w:val="0"/>
          <w:numId w:val="14"/>
        </w:numPr>
        <w:spacing w:line="240" w:lineRule="auto"/>
        <w:ind w:leftChars="0" w:firstLineChars="0"/>
        <w:rPr>
          <w:lang w:val="ro-MD"/>
        </w:rPr>
      </w:pPr>
      <w:r w:rsidRPr="00BC27A8">
        <w:rPr>
          <w:lang w:val="ro-MD"/>
        </w:rPr>
        <w:t>valoarea contabilă a subven</w:t>
      </w:r>
      <w:r>
        <w:rPr>
          <w:lang w:val="ro-MD"/>
        </w:rPr>
        <w:t>ț</w:t>
      </w:r>
      <w:r w:rsidRPr="00BC27A8">
        <w:rPr>
          <w:lang w:val="ro-MD"/>
        </w:rPr>
        <w:t>iilor la 01.01.</w:t>
      </w:r>
      <w:r w:rsidR="001B15C7">
        <w:rPr>
          <w:lang w:val="ro-MD"/>
        </w:rPr>
        <w:t>2023</w:t>
      </w:r>
      <w:r w:rsidRPr="00BC27A8">
        <w:rPr>
          <w:lang w:val="ro-MD"/>
        </w:rPr>
        <w:tab/>
      </w:r>
      <w:r w:rsidRPr="00BC27A8">
        <w:rPr>
          <w:lang w:val="ro-MD"/>
        </w:rPr>
        <w:tab/>
      </w:r>
      <w:r w:rsidRPr="00BC27A8">
        <w:rPr>
          <w:lang w:val="ro-MD"/>
        </w:rPr>
        <w:tab/>
      </w:r>
      <w:r w:rsidRPr="00BC27A8">
        <w:rPr>
          <w:lang w:val="ro-MD"/>
        </w:rPr>
        <w:tab/>
        <w:t>0 lei</w:t>
      </w:r>
    </w:p>
    <w:p w14:paraId="3E8A51CD" w14:textId="47284E91" w:rsidR="00BC27A8" w:rsidRPr="00BC27A8" w:rsidRDefault="00BC27A8" w:rsidP="00BC27A8">
      <w:pPr>
        <w:pStyle w:val="ListParagraph"/>
        <w:numPr>
          <w:ilvl w:val="0"/>
          <w:numId w:val="14"/>
        </w:numPr>
        <w:spacing w:line="240" w:lineRule="auto"/>
        <w:ind w:leftChars="0" w:firstLineChars="0"/>
        <w:rPr>
          <w:lang w:val="ro-MD"/>
        </w:rPr>
      </w:pPr>
      <w:r w:rsidRPr="00BC27A8">
        <w:rPr>
          <w:lang w:val="ro-MD"/>
        </w:rPr>
        <w:t>valoarea contabilă a subven</w:t>
      </w:r>
      <w:r>
        <w:rPr>
          <w:lang w:val="ro-MD"/>
        </w:rPr>
        <w:t>ț</w:t>
      </w:r>
      <w:r w:rsidRPr="00BC27A8">
        <w:rPr>
          <w:lang w:val="ro-MD"/>
        </w:rPr>
        <w:t>iilor la 31.12.</w:t>
      </w:r>
      <w:r w:rsidR="001B15C7">
        <w:rPr>
          <w:lang w:val="ro-MD"/>
        </w:rPr>
        <w:t>2023</w:t>
      </w:r>
      <w:r w:rsidRPr="00BC27A8">
        <w:rPr>
          <w:lang w:val="ro-MD"/>
        </w:rPr>
        <w:tab/>
      </w:r>
      <w:r w:rsidRPr="00BC27A8">
        <w:rPr>
          <w:lang w:val="ro-MD"/>
        </w:rPr>
        <w:tab/>
      </w:r>
      <w:r w:rsidRPr="00BC27A8">
        <w:rPr>
          <w:lang w:val="ro-MD"/>
        </w:rPr>
        <w:tab/>
      </w:r>
      <w:r w:rsidRPr="00BC27A8">
        <w:rPr>
          <w:lang w:val="ro-MD"/>
        </w:rPr>
        <w:tab/>
        <w:t>196 667 lei</w:t>
      </w:r>
    </w:p>
    <w:p w14:paraId="5B70F81E" w14:textId="7CF2D552" w:rsidR="00BC27A8" w:rsidRPr="00BC27A8" w:rsidRDefault="00BC27A8" w:rsidP="00BC27A8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lang w:val="ro-MD"/>
        </w:rPr>
      </w:pPr>
      <w:r w:rsidRPr="00BC27A8">
        <w:rPr>
          <w:lang w:val="ro-MD"/>
        </w:rPr>
        <w:t>mărimea subven</w:t>
      </w:r>
      <w:r>
        <w:rPr>
          <w:lang w:val="ro-MD"/>
        </w:rPr>
        <w:t>ț</w:t>
      </w:r>
      <w:r w:rsidRPr="00BC27A8">
        <w:rPr>
          <w:lang w:val="ro-MD"/>
        </w:rPr>
        <w:t>iilor primite pe parcursul perioadei de gestiune</w:t>
      </w:r>
      <w:r w:rsidRPr="00BC27A8">
        <w:rPr>
          <w:lang w:val="ro-MD"/>
        </w:rPr>
        <w:tab/>
      </w:r>
      <w:r w:rsidRPr="00BC27A8">
        <w:rPr>
          <w:lang w:val="ro-MD"/>
        </w:rPr>
        <w:tab/>
        <w:t>200 000 lei</w:t>
      </w:r>
    </w:p>
    <w:p w14:paraId="17EB7E27" w14:textId="7E934181" w:rsidR="00BC27A8" w:rsidRPr="00BC27A8" w:rsidRDefault="00BC27A8" w:rsidP="00BC27A8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lang w:val="ro-MD"/>
        </w:rPr>
      </w:pPr>
      <w:r w:rsidRPr="00BC27A8">
        <w:rPr>
          <w:lang w:val="ro-MD"/>
        </w:rPr>
        <w:t>mărimea subven</w:t>
      </w:r>
      <w:r>
        <w:rPr>
          <w:lang w:val="ro-MD"/>
        </w:rPr>
        <w:t>ț</w:t>
      </w:r>
      <w:r w:rsidRPr="00BC27A8">
        <w:rPr>
          <w:lang w:val="ro-MD"/>
        </w:rPr>
        <w:t xml:space="preserve">iilor decontate pe parcursul perioadei de gestiune    </w:t>
      </w:r>
      <w:r w:rsidRPr="00BC27A8">
        <w:rPr>
          <w:lang w:val="ro-MD"/>
        </w:rPr>
        <w:tab/>
        <w:t>3 333 lei</w:t>
      </w:r>
    </w:p>
    <w:p w14:paraId="40535D2F" w14:textId="5815FE5F" w:rsidR="00BC27A8" w:rsidRPr="00BC27A8" w:rsidRDefault="00BC27A8" w:rsidP="00BC27A8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lang w:val="ro-MD"/>
        </w:rPr>
      </w:pPr>
      <w:r w:rsidRPr="00BC27A8">
        <w:rPr>
          <w:lang w:val="ro-MD"/>
        </w:rPr>
        <w:t>mărimea subven</w:t>
      </w:r>
      <w:r>
        <w:rPr>
          <w:lang w:val="ro-MD"/>
        </w:rPr>
        <w:t>ț</w:t>
      </w:r>
      <w:r w:rsidRPr="00BC27A8">
        <w:rPr>
          <w:lang w:val="ro-MD"/>
        </w:rPr>
        <w:t xml:space="preserve">iilor restituite în perioada de gestiune </w:t>
      </w:r>
      <w:r w:rsidRPr="00BC27A8">
        <w:rPr>
          <w:lang w:val="ro-MD"/>
        </w:rPr>
        <w:tab/>
      </w:r>
      <w:r w:rsidRPr="00BC27A8">
        <w:rPr>
          <w:lang w:val="ro-MD"/>
        </w:rPr>
        <w:tab/>
      </w:r>
      <w:r w:rsidRPr="00BC27A8">
        <w:rPr>
          <w:lang w:val="ro-MD"/>
        </w:rPr>
        <w:tab/>
        <w:t>0 lei</w:t>
      </w:r>
    </w:p>
    <w:p w14:paraId="592AA4B2" w14:textId="60A3BE81" w:rsidR="00BC27A8" w:rsidRPr="00BC27A8" w:rsidRDefault="00BC27A8" w:rsidP="00BC27A8">
      <w:pPr>
        <w:pStyle w:val="ListParagraph"/>
        <w:numPr>
          <w:ilvl w:val="0"/>
          <w:numId w:val="14"/>
        </w:numPr>
        <w:spacing w:line="240" w:lineRule="auto"/>
        <w:ind w:leftChars="0" w:firstLineChars="0"/>
        <w:rPr>
          <w:lang w:val="ro-MD"/>
        </w:rPr>
      </w:pPr>
      <w:r w:rsidRPr="00BC27A8">
        <w:rPr>
          <w:lang w:val="ro-MD"/>
        </w:rPr>
        <w:t>mărimea subven</w:t>
      </w:r>
      <w:r>
        <w:rPr>
          <w:lang w:val="ro-MD"/>
        </w:rPr>
        <w:t>ț</w:t>
      </w:r>
      <w:r w:rsidRPr="00BC27A8">
        <w:rPr>
          <w:lang w:val="ro-MD"/>
        </w:rPr>
        <w:t xml:space="preserve">iilor care urmează a fi restituite în </w:t>
      </w:r>
      <w:r w:rsidRPr="00BC27A8">
        <w:rPr>
          <w:lang w:val="ro-MD"/>
        </w:rPr>
        <w:br/>
        <w:t xml:space="preserve">perioada de gestiune ulterioară </w:t>
      </w:r>
      <w:r w:rsidRPr="00BC27A8">
        <w:rPr>
          <w:lang w:val="ro-MD"/>
        </w:rPr>
        <w:tab/>
      </w:r>
      <w:r w:rsidRPr="00BC27A8">
        <w:rPr>
          <w:lang w:val="ro-MD"/>
        </w:rPr>
        <w:tab/>
      </w:r>
      <w:r w:rsidRPr="00BC27A8">
        <w:rPr>
          <w:lang w:val="ro-MD"/>
        </w:rPr>
        <w:tab/>
      </w:r>
      <w:r w:rsidRPr="00BC27A8">
        <w:rPr>
          <w:lang w:val="ro-MD"/>
        </w:rPr>
        <w:tab/>
      </w:r>
      <w:r w:rsidRPr="00BC27A8">
        <w:rPr>
          <w:lang w:val="ro-MD"/>
        </w:rPr>
        <w:tab/>
      </w:r>
      <w:r w:rsidRPr="00BC27A8">
        <w:rPr>
          <w:lang w:val="ro-MD"/>
        </w:rPr>
        <w:tab/>
        <w:t>0 lei</w:t>
      </w:r>
    </w:p>
    <w:p w14:paraId="53FD2B96" w14:textId="77777777" w:rsidR="00BC27A8" w:rsidRPr="00BC27A8" w:rsidRDefault="00BC27A8" w:rsidP="00BC27A8">
      <w:pPr>
        <w:spacing w:line="240" w:lineRule="auto"/>
        <w:ind w:left="0" w:hanging="2"/>
        <w:rPr>
          <w:lang w:val="ro-MD"/>
        </w:rPr>
      </w:pPr>
    </w:p>
    <w:p w14:paraId="327DFB0D" w14:textId="77777777" w:rsidR="00BC27A8" w:rsidRPr="00BC27A8" w:rsidRDefault="00BC27A8" w:rsidP="00BC27A8">
      <w:pPr>
        <w:pStyle w:val="ListParagraph"/>
        <w:numPr>
          <w:ilvl w:val="0"/>
          <w:numId w:val="15"/>
        </w:numPr>
        <w:suppressAutoHyphens w:val="0"/>
        <w:spacing w:line="240" w:lineRule="auto"/>
        <w:ind w:leftChars="0" w:firstLineChars="0"/>
        <w:jc w:val="center"/>
        <w:textDirection w:val="lrTb"/>
        <w:textAlignment w:val="auto"/>
        <w:outlineLvl w:val="9"/>
        <w:rPr>
          <w:b/>
          <w:i/>
          <w:lang w:val="ro-MD"/>
        </w:rPr>
      </w:pPr>
      <w:r w:rsidRPr="00BC27A8">
        <w:rPr>
          <w:b/>
          <w:i/>
          <w:lang w:val="ro-MD"/>
        </w:rPr>
        <w:t>Provizioane</w:t>
      </w:r>
    </w:p>
    <w:p w14:paraId="2614E83B" w14:textId="6BBB31EC" w:rsidR="00BC27A8" w:rsidRPr="00BC27A8" w:rsidRDefault="00BC27A8" w:rsidP="00BC27A8">
      <w:pPr>
        <w:spacing w:line="240" w:lineRule="auto"/>
        <w:ind w:leftChars="0" w:left="0" w:firstLineChars="0" w:firstLine="720"/>
        <w:jc w:val="both"/>
        <w:rPr>
          <w:lang w:val="ro-MD"/>
        </w:rPr>
      </w:pPr>
      <w:r w:rsidRPr="00BC27A8">
        <w:rPr>
          <w:lang w:val="ro-MD"/>
        </w:rPr>
        <w:t xml:space="preserve">10.1. În anul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entitatea a constituit </w:t>
      </w:r>
      <w:r>
        <w:rPr>
          <w:lang w:val="ro-MD"/>
        </w:rPr>
        <w:t>ș</w:t>
      </w:r>
      <w:r w:rsidRPr="00BC27A8">
        <w:rPr>
          <w:lang w:val="ro-MD"/>
        </w:rPr>
        <w:t xml:space="preserve">i a utilizat provizioane, ale căror solduri </w:t>
      </w:r>
      <w:r>
        <w:rPr>
          <w:lang w:val="ro-MD"/>
        </w:rPr>
        <w:t>ș</w:t>
      </w:r>
      <w:r w:rsidRPr="00BC27A8">
        <w:rPr>
          <w:lang w:val="ro-MD"/>
        </w:rPr>
        <w:t>i majorări/diminuări sunt prezentate în tabelul 10.1.</w:t>
      </w:r>
    </w:p>
    <w:p w14:paraId="0B1DF65B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</w:p>
    <w:p w14:paraId="1780A926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  <w:r w:rsidRPr="00BC27A8">
        <w:rPr>
          <w:lang w:val="ro-MD"/>
        </w:rPr>
        <w:t>Tabelul 10.1.</w:t>
      </w:r>
    </w:p>
    <w:p w14:paraId="3DE5D119" w14:textId="01554F56" w:rsidR="00BC27A8" w:rsidRPr="00BC27A8" w:rsidRDefault="00BC27A8" w:rsidP="00BC27A8">
      <w:pPr>
        <w:spacing w:line="240" w:lineRule="auto"/>
        <w:ind w:left="0" w:hanging="2"/>
        <w:jc w:val="center"/>
        <w:rPr>
          <w:b/>
          <w:lang w:val="ro-MD"/>
        </w:rPr>
      </w:pPr>
      <w:r w:rsidRPr="00BC27A8">
        <w:rPr>
          <w:b/>
          <w:lang w:val="ro-MD"/>
        </w:rPr>
        <w:t>Informa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 xml:space="preserve">ii privind provizioanele pe anul </w:t>
      </w:r>
      <w:r w:rsidR="001B15C7">
        <w:rPr>
          <w:b/>
          <w:lang w:val="ro-MD"/>
        </w:rPr>
        <w:t>2023</w:t>
      </w:r>
    </w:p>
    <w:p w14:paraId="3493920F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  <w:r w:rsidRPr="00BC27A8">
        <w:rPr>
          <w:lang w:val="ro-MD"/>
        </w:rPr>
        <w:t>(în lei)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1560"/>
        <w:gridCol w:w="1559"/>
        <w:gridCol w:w="1559"/>
        <w:gridCol w:w="1418"/>
      </w:tblGrid>
      <w:tr w:rsidR="00BC27A8" w:rsidRPr="00BC27A8" w14:paraId="72496B4E" w14:textId="77777777" w:rsidTr="001B15C7">
        <w:tc>
          <w:tcPr>
            <w:tcW w:w="709" w:type="dxa"/>
          </w:tcPr>
          <w:p w14:paraId="1C572B75" w14:textId="77777777" w:rsidR="00BC27A8" w:rsidRPr="001B15C7" w:rsidRDefault="00BC27A8" w:rsidP="001B32E3">
            <w:pPr>
              <w:spacing w:line="240" w:lineRule="auto"/>
              <w:ind w:left="0" w:hanging="2"/>
              <w:jc w:val="both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Nr. crt.</w:t>
            </w:r>
          </w:p>
        </w:tc>
        <w:tc>
          <w:tcPr>
            <w:tcW w:w="3147" w:type="dxa"/>
          </w:tcPr>
          <w:p w14:paraId="572AF175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 xml:space="preserve">Denumirea provizionului </w:t>
            </w:r>
          </w:p>
        </w:tc>
        <w:tc>
          <w:tcPr>
            <w:tcW w:w="1560" w:type="dxa"/>
          </w:tcPr>
          <w:p w14:paraId="257DFA0F" w14:textId="37005549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Sold la 01.01.</w:t>
            </w:r>
            <w:r w:rsidR="001B15C7" w:rsidRPr="001B15C7">
              <w:rPr>
                <w:sz w:val="22"/>
                <w:szCs w:val="22"/>
                <w:lang w:val="ro-MD"/>
              </w:rPr>
              <w:t>2023</w:t>
            </w:r>
          </w:p>
        </w:tc>
        <w:tc>
          <w:tcPr>
            <w:tcW w:w="1559" w:type="dxa"/>
          </w:tcPr>
          <w:p w14:paraId="6CEEE225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Majorări</w:t>
            </w:r>
          </w:p>
        </w:tc>
        <w:tc>
          <w:tcPr>
            <w:tcW w:w="1559" w:type="dxa"/>
          </w:tcPr>
          <w:p w14:paraId="23669756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 xml:space="preserve">Diminuări </w:t>
            </w:r>
          </w:p>
        </w:tc>
        <w:tc>
          <w:tcPr>
            <w:tcW w:w="1418" w:type="dxa"/>
          </w:tcPr>
          <w:p w14:paraId="31C87551" w14:textId="541AB5F4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Sold la 31.12.</w:t>
            </w:r>
            <w:r w:rsidR="001B15C7" w:rsidRPr="001B15C7">
              <w:rPr>
                <w:sz w:val="22"/>
                <w:szCs w:val="22"/>
                <w:lang w:val="ro-MD"/>
              </w:rPr>
              <w:t>2023</w:t>
            </w:r>
          </w:p>
        </w:tc>
      </w:tr>
      <w:tr w:rsidR="00BC27A8" w:rsidRPr="00BC27A8" w14:paraId="761D4C3C" w14:textId="77777777" w:rsidTr="001B15C7">
        <w:tc>
          <w:tcPr>
            <w:tcW w:w="709" w:type="dxa"/>
          </w:tcPr>
          <w:p w14:paraId="05A68919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</w:t>
            </w:r>
          </w:p>
        </w:tc>
        <w:tc>
          <w:tcPr>
            <w:tcW w:w="3147" w:type="dxa"/>
          </w:tcPr>
          <w:p w14:paraId="60E63E00" w14:textId="46C32F52" w:rsidR="00BC27A8" w:rsidRPr="001B15C7" w:rsidRDefault="00BC27A8" w:rsidP="001B32E3">
            <w:pPr>
              <w:spacing w:line="240" w:lineRule="auto"/>
              <w:ind w:left="0" w:hanging="2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Provizioane pentru beneficiile angajaților</w:t>
            </w:r>
          </w:p>
        </w:tc>
        <w:tc>
          <w:tcPr>
            <w:tcW w:w="1560" w:type="dxa"/>
            <w:vAlign w:val="center"/>
          </w:tcPr>
          <w:p w14:paraId="7BE56F7F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190 300</w:t>
            </w:r>
          </w:p>
        </w:tc>
        <w:tc>
          <w:tcPr>
            <w:tcW w:w="1559" w:type="dxa"/>
            <w:vAlign w:val="center"/>
          </w:tcPr>
          <w:p w14:paraId="2BF351C0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2 175 328</w:t>
            </w:r>
          </w:p>
        </w:tc>
        <w:tc>
          <w:tcPr>
            <w:tcW w:w="1559" w:type="dxa"/>
            <w:vAlign w:val="center"/>
          </w:tcPr>
          <w:p w14:paraId="3093FAE8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1 942 934</w:t>
            </w:r>
          </w:p>
        </w:tc>
        <w:tc>
          <w:tcPr>
            <w:tcW w:w="1418" w:type="dxa"/>
            <w:vAlign w:val="center"/>
          </w:tcPr>
          <w:p w14:paraId="380D6D0D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422 694</w:t>
            </w:r>
          </w:p>
        </w:tc>
      </w:tr>
      <w:tr w:rsidR="00BC27A8" w:rsidRPr="00BC27A8" w14:paraId="59FEA235" w14:textId="77777777" w:rsidTr="001B15C7">
        <w:tc>
          <w:tcPr>
            <w:tcW w:w="709" w:type="dxa"/>
          </w:tcPr>
          <w:p w14:paraId="5D0282B2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</w:t>
            </w:r>
          </w:p>
        </w:tc>
        <w:tc>
          <w:tcPr>
            <w:tcW w:w="3147" w:type="dxa"/>
          </w:tcPr>
          <w:p w14:paraId="445CCBE4" w14:textId="18A14D69" w:rsidR="00BC27A8" w:rsidRPr="001B15C7" w:rsidRDefault="00BC27A8" w:rsidP="001B32E3">
            <w:pPr>
              <w:spacing w:line="240" w:lineRule="auto"/>
              <w:ind w:left="0" w:hanging="2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Provizioane pentru garanții acordate cumpărătorilor/clienților</w:t>
            </w:r>
          </w:p>
        </w:tc>
        <w:tc>
          <w:tcPr>
            <w:tcW w:w="1560" w:type="dxa"/>
            <w:vAlign w:val="center"/>
          </w:tcPr>
          <w:p w14:paraId="3706D2E1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1 798 049</w:t>
            </w:r>
          </w:p>
        </w:tc>
        <w:tc>
          <w:tcPr>
            <w:tcW w:w="1559" w:type="dxa"/>
            <w:vAlign w:val="center"/>
          </w:tcPr>
          <w:p w14:paraId="1BD4CE8B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2 402 990</w:t>
            </w:r>
          </w:p>
        </w:tc>
        <w:tc>
          <w:tcPr>
            <w:tcW w:w="1559" w:type="dxa"/>
            <w:vAlign w:val="center"/>
          </w:tcPr>
          <w:p w14:paraId="4E0464F1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776 945</w:t>
            </w:r>
          </w:p>
        </w:tc>
        <w:tc>
          <w:tcPr>
            <w:tcW w:w="1418" w:type="dxa"/>
            <w:vAlign w:val="center"/>
          </w:tcPr>
          <w:p w14:paraId="19A13F1B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3 424 094</w:t>
            </w:r>
          </w:p>
        </w:tc>
      </w:tr>
      <w:tr w:rsidR="00BC27A8" w:rsidRPr="00BC27A8" w14:paraId="5A585778" w14:textId="77777777" w:rsidTr="001B15C7">
        <w:tc>
          <w:tcPr>
            <w:tcW w:w="709" w:type="dxa"/>
          </w:tcPr>
          <w:p w14:paraId="18A1BC53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3</w:t>
            </w:r>
          </w:p>
        </w:tc>
        <w:tc>
          <w:tcPr>
            <w:tcW w:w="3147" w:type="dxa"/>
          </w:tcPr>
          <w:p w14:paraId="0FC2734E" w14:textId="77777777" w:rsidR="00BC27A8" w:rsidRPr="001B15C7" w:rsidRDefault="00BC27A8" w:rsidP="001B32E3">
            <w:pPr>
              <w:spacing w:line="240" w:lineRule="auto"/>
              <w:ind w:left="0" w:hanging="2"/>
              <w:jc w:val="both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Alte provizioane</w:t>
            </w:r>
          </w:p>
        </w:tc>
        <w:tc>
          <w:tcPr>
            <w:tcW w:w="1560" w:type="dxa"/>
            <w:vAlign w:val="center"/>
          </w:tcPr>
          <w:p w14:paraId="31CE1ED3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248 337</w:t>
            </w:r>
          </w:p>
        </w:tc>
        <w:tc>
          <w:tcPr>
            <w:tcW w:w="1559" w:type="dxa"/>
            <w:vAlign w:val="center"/>
          </w:tcPr>
          <w:p w14:paraId="4B8153ED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187 141</w:t>
            </w:r>
          </w:p>
        </w:tc>
        <w:tc>
          <w:tcPr>
            <w:tcW w:w="1559" w:type="dxa"/>
            <w:vAlign w:val="center"/>
          </w:tcPr>
          <w:p w14:paraId="3B7D8BAE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144 695</w:t>
            </w:r>
          </w:p>
        </w:tc>
        <w:tc>
          <w:tcPr>
            <w:tcW w:w="1418" w:type="dxa"/>
            <w:vAlign w:val="center"/>
          </w:tcPr>
          <w:p w14:paraId="5A647138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290 784</w:t>
            </w:r>
          </w:p>
        </w:tc>
      </w:tr>
      <w:tr w:rsidR="00BC27A8" w:rsidRPr="00BC27A8" w14:paraId="36ECA0A7" w14:textId="77777777" w:rsidTr="001B15C7">
        <w:tc>
          <w:tcPr>
            <w:tcW w:w="709" w:type="dxa"/>
          </w:tcPr>
          <w:p w14:paraId="0A20868A" w14:textId="77777777" w:rsidR="00BC27A8" w:rsidRPr="001B15C7" w:rsidRDefault="00BC27A8" w:rsidP="001B32E3">
            <w:pPr>
              <w:spacing w:line="240" w:lineRule="auto"/>
              <w:ind w:left="0" w:hanging="2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147" w:type="dxa"/>
          </w:tcPr>
          <w:p w14:paraId="1CD61DD9" w14:textId="77777777" w:rsidR="00BC27A8" w:rsidRPr="001B15C7" w:rsidRDefault="00BC27A8" w:rsidP="001B32E3">
            <w:pPr>
              <w:spacing w:line="240" w:lineRule="auto"/>
              <w:ind w:left="0" w:hanging="2"/>
              <w:jc w:val="both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Total</w:t>
            </w:r>
          </w:p>
        </w:tc>
        <w:tc>
          <w:tcPr>
            <w:tcW w:w="1560" w:type="dxa"/>
            <w:vAlign w:val="center"/>
          </w:tcPr>
          <w:p w14:paraId="5D43CCC5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2 236 686</w:t>
            </w:r>
          </w:p>
        </w:tc>
        <w:tc>
          <w:tcPr>
            <w:tcW w:w="1559" w:type="dxa"/>
            <w:vAlign w:val="center"/>
          </w:tcPr>
          <w:p w14:paraId="0D139196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4 765 459</w:t>
            </w:r>
          </w:p>
        </w:tc>
        <w:tc>
          <w:tcPr>
            <w:tcW w:w="1559" w:type="dxa"/>
            <w:vAlign w:val="center"/>
          </w:tcPr>
          <w:p w14:paraId="42C4F02C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2 864 574</w:t>
            </w:r>
          </w:p>
        </w:tc>
        <w:tc>
          <w:tcPr>
            <w:tcW w:w="1418" w:type="dxa"/>
            <w:vAlign w:val="center"/>
          </w:tcPr>
          <w:p w14:paraId="183EA92B" w14:textId="77777777" w:rsidR="00BC27A8" w:rsidRPr="001B15C7" w:rsidRDefault="00BC27A8" w:rsidP="001B32E3">
            <w:pPr>
              <w:spacing w:line="240" w:lineRule="auto"/>
              <w:ind w:left="0" w:hanging="2"/>
              <w:jc w:val="right"/>
              <w:rPr>
                <w:sz w:val="22"/>
                <w:szCs w:val="22"/>
                <w:lang w:val="ro-MD"/>
              </w:rPr>
            </w:pPr>
            <w:r w:rsidRPr="001B15C7">
              <w:rPr>
                <w:sz w:val="22"/>
                <w:szCs w:val="22"/>
                <w:lang w:val="ro-MD"/>
              </w:rPr>
              <w:t>4 137 572</w:t>
            </w:r>
          </w:p>
        </w:tc>
      </w:tr>
    </w:tbl>
    <w:p w14:paraId="2EDBEBD4" w14:textId="77777777" w:rsidR="00BC27A8" w:rsidRPr="00BC27A8" w:rsidRDefault="00BC27A8" w:rsidP="00BC27A8">
      <w:pPr>
        <w:spacing w:line="240" w:lineRule="auto"/>
        <w:ind w:left="0" w:hanging="2"/>
        <w:jc w:val="both"/>
        <w:rPr>
          <w:lang w:val="ro-MD"/>
        </w:rPr>
      </w:pPr>
    </w:p>
    <w:p w14:paraId="45F2F098" w14:textId="20927AE3" w:rsidR="00BC27A8" w:rsidRPr="00BC27A8" w:rsidRDefault="00BC27A8" w:rsidP="00BC27A8">
      <w:pPr>
        <w:spacing w:line="240" w:lineRule="auto"/>
        <w:ind w:leftChars="0" w:left="0" w:firstLineChars="0" w:firstLine="567"/>
        <w:jc w:val="both"/>
        <w:rPr>
          <w:lang w:val="ro-MD"/>
        </w:rPr>
      </w:pPr>
      <w:r w:rsidRPr="00BC27A8">
        <w:rPr>
          <w:lang w:val="ro-MD"/>
        </w:rPr>
        <w:t>10.2. Soldul la 31.12.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a provizioanelor pentru garan</w:t>
      </w:r>
      <w:r>
        <w:rPr>
          <w:lang w:val="ro-MD"/>
        </w:rPr>
        <w:t>ț</w:t>
      </w:r>
      <w:r w:rsidRPr="00BC27A8">
        <w:rPr>
          <w:lang w:val="ro-MD"/>
        </w:rPr>
        <w:t>ii acordate cumpărătorilor/clien</w:t>
      </w:r>
      <w:r>
        <w:rPr>
          <w:lang w:val="ro-MD"/>
        </w:rPr>
        <w:t>ț</w:t>
      </w:r>
      <w:r w:rsidRPr="00BC27A8">
        <w:rPr>
          <w:lang w:val="ro-MD"/>
        </w:rPr>
        <w:t>ilor include suma:</w:t>
      </w:r>
    </w:p>
    <w:p w14:paraId="1404C320" w14:textId="77777777" w:rsidR="00BC27A8" w:rsidRPr="00BC27A8" w:rsidRDefault="00BC27A8" w:rsidP="00BC27A8">
      <w:pPr>
        <w:pStyle w:val="ListParagraph"/>
        <w:numPr>
          <w:ilvl w:val="0"/>
          <w:numId w:val="16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provizioanelor pe termen lung de 2 249 955 lei;</w:t>
      </w:r>
    </w:p>
    <w:p w14:paraId="15BE562E" w14:textId="77777777" w:rsidR="00BC27A8" w:rsidRPr="00BC27A8" w:rsidRDefault="00BC27A8" w:rsidP="00BC27A8">
      <w:pPr>
        <w:pStyle w:val="ListParagraph"/>
        <w:numPr>
          <w:ilvl w:val="0"/>
          <w:numId w:val="16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>provizioanelor curente de 1 174 139 lei.</w:t>
      </w:r>
    </w:p>
    <w:p w14:paraId="41FCD4FD" w14:textId="77777777" w:rsidR="00BC27A8" w:rsidRPr="00BC27A8" w:rsidRDefault="00BC27A8" w:rsidP="00BC27A8">
      <w:pPr>
        <w:spacing w:line="240" w:lineRule="auto"/>
        <w:ind w:leftChars="0" w:left="0" w:firstLineChars="0" w:firstLine="567"/>
        <w:jc w:val="both"/>
        <w:rPr>
          <w:lang w:val="ro-MD"/>
        </w:rPr>
      </w:pPr>
      <w:r w:rsidRPr="00BC27A8">
        <w:rPr>
          <w:lang w:val="ro-MD"/>
        </w:rPr>
        <w:t xml:space="preserve">10.3. Alte provizioane cuprind provizioanele constituite pentru litigii. </w:t>
      </w:r>
    </w:p>
    <w:p w14:paraId="1B83C32E" w14:textId="77777777" w:rsidR="00BC27A8" w:rsidRPr="00BC27A8" w:rsidRDefault="00BC27A8" w:rsidP="00BC27A8">
      <w:pPr>
        <w:tabs>
          <w:tab w:val="left" w:pos="240"/>
          <w:tab w:val="left" w:pos="709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i/>
          <w:color w:val="000000"/>
          <w:lang w:val="ro-MD"/>
        </w:rPr>
      </w:pPr>
    </w:p>
    <w:p w14:paraId="28E38A50" w14:textId="77777777" w:rsidR="00BC27A8" w:rsidRPr="00BC27A8" w:rsidRDefault="00BC27A8" w:rsidP="00BC27A8">
      <w:pPr>
        <w:tabs>
          <w:tab w:val="left" w:pos="240"/>
          <w:tab w:val="left" w:pos="709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i/>
          <w:color w:val="000000"/>
          <w:lang w:val="ro-MD"/>
        </w:rPr>
      </w:pPr>
      <w:r w:rsidRPr="00BC27A8">
        <w:rPr>
          <w:b/>
          <w:bCs/>
          <w:i/>
          <w:color w:val="000000"/>
          <w:lang w:val="ro-MD"/>
        </w:rPr>
        <w:t>11. Venituri</w:t>
      </w:r>
    </w:p>
    <w:p w14:paraId="3C3DE74B" w14:textId="2B66862F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bCs/>
          <w:color w:val="000000"/>
          <w:lang w:val="ro-MD"/>
        </w:rPr>
      </w:pPr>
      <w:r w:rsidRPr="00BC27A8">
        <w:rPr>
          <w:bCs/>
          <w:color w:val="000000"/>
          <w:lang w:val="ro-MD"/>
        </w:rPr>
        <w:tab/>
        <w:t xml:space="preserve">11.1. În anul </w:t>
      </w:r>
      <w:r w:rsidR="001B15C7">
        <w:rPr>
          <w:bCs/>
          <w:color w:val="000000"/>
          <w:lang w:val="ro-MD"/>
        </w:rPr>
        <w:t>2023</w:t>
      </w:r>
      <w:r w:rsidRPr="00BC27A8">
        <w:rPr>
          <w:bCs/>
          <w:color w:val="000000"/>
          <w:lang w:val="ro-MD"/>
        </w:rPr>
        <w:t xml:space="preserve"> au fost înregistrate categoriile semnificative de venituri prezentate în </w:t>
      </w:r>
      <w:r w:rsidRPr="00BC27A8">
        <w:rPr>
          <w:lang w:val="ro-MD"/>
        </w:rPr>
        <w:t>tabelul 11.1</w:t>
      </w:r>
      <w:r w:rsidRPr="00BC27A8">
        <w:rPr>
          <w:bCs/>
          <w:color w:val="000000"/>
          <w:lang w:val="ro-MD"/>
        </w:rPr>
        <w:t>.</w:t>
      </w:r>
    </w:p>
    <w:p w14:paraId="2DDF05FC" w14:textId="77777777" w:rsidR="00BC27A8" w:rsidRPr="00BC27A8" w:rsidRDefault="00BC27A8" w:rsidP="00BC27A8">
      <w:pPr>
        <w:spacing w:line="240" w:lineRule="auto"/>
        <w:ind w:left="-2" w:firstLineChars="236" w:firstLine="566"/>
        <w:jc w:val="both"/>
        <w:rPr>
          <w:bCs/>
          <w:color w:val="000000"/>
          <w:lang w:val="ro-MD"/>
        </w:rPr>
      </w:pPr>
    </w:p>
    <w:p w14:paraId="5FF550F0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  <w:r w:rsidRPr="00BC27A8">
        <w:rPr>
          <w:lang w:val="ro-MD"/>
        </w:rPr>
        <w:t xml:space="preserve">Tabelul 11.1. </w:t>
      </w:r>
    </w:p>
    <w:p w14:paraId="612EF076" w14:textId="0EB6CB48" w:rsidR="00BC27A8" w:rsidRPr="00BC27A8" w:rsidRDefault="00BC27A8" w:rsidP="00BC27A8">
      <w:pPr>
        <w:pStyle w:val="ListParagraph"/>
        <w:spacing w:line="240" w:lineRule="auto"/>
        <w:ind w:left="0" w:hanging="2"/>
        <w:jc w:val="center"/>
        <w:rPr>
          <w:b/>
          <w:lang w:val="ro-MD"/>
        </w:rPr>
      </w:pPr>
      <w:r w:rsidRPr="00BC27A8">
        <w:rPr>
          <w:b/>
          <w:lang w:val="ro-MD"/>
        </w:rPr>
        <w:t>Informa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>ii privind categoriile semnificative de venituri</w:t>
      </w:r>
    </w:p>
    <w:p w14:paraId="60CBC092" w14:textId="77777777" w:rsidR="00BC27A8" w:rsidRPr="00BC27A8" w:rsidRDefault="00BC27A8" w:rsidP="00BC27A8">
      <w:pPr>
        <w:pStyle w:val="ListParagraph"/>
        <w:spacing w:line="240" w:lineRule="auto"/>
        <w:ind w:left="0" w:hanging="2"/>
        <w:jc w:val="center"/>
        <w:rPr>
          <w:b/>
          <w:lang w:val="ro-MD"/>
        </w:rPr>
      </w:pP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124"/>
        <w:gridCol w:w="3118"/>
      </w:tblGrid>
      <w:tr w:rsidR="00BC27A8" w:rsidRPr="00BC27A8" w14:paraId="5356F223" w14:textId="77777777" w:rsidTr="001B15C7">
        <w:trPr>
          <w:trHeight w:val="20"/>
        </w:trPr>
        <w:tc>
          <w:tcPr>
            <w:tcW w:w="709" w:type="dxa"/>
          </w:tcPr>
          <w:p w14:paraId="03A79BDA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Nr.</w:t>
            </w:r>
          </w:p>
          <w:p w14:paraId="5012A282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bCs/>
                <w:lang w:val="ro-MD"/>
              </w:rPr>
              <w:t>crt.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75F1246C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Venituri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0F4336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Suma,</w:t>
            </w:r>
          </w:p>
          <w:p w14:paraId="479251BF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 xml:space="preserve"> lei</w:t>
            </w:r>
          </w:p>
        </w:tc>
      </w:tr>
      <w:tr w:rsidR="00BC27A8" w:rsidRPr="00BC27A8" w14:paraId="130D5DB9" w14:textId="77777777" w:rsidTr="001B15C7">
        <w:trPr>
          <w:trHeight w:val="20"/>
        </w:trPr>
        <w:tc>
          <w:tcPr>
            <w:tcW w:w="709" w:type="dxa"/>
          </w:tcPr>
          <w:p w14:paraId="49941C2E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1.</w:t>
            </w:r>
          </w:p>
        </w:tc>
        <w:tc>
          <w:tcPr>
            <w:tcW w:w="6124" w:type="dxa"/>
            <w:shd w:val="clear" w:color="auto" w:fill="auto"/>
            <w:vAlign w:val="center"/>
            <w:hideMark/>
          </w:tcPr>
          <w:p w14:paraId="5209E707" w14:textId="77777777" w:rsidR="00BC27A8" w:rsidRPr="00BC27A8" w:rsidRDefault="00BC27A8" w:rsidP="001B32E3">
            <w:pPr>
              <w:spacing w:line="240" w:lineRule="auto"/>
              <w:ind w:left="0" w:hanging="2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 xml:space="preserve">Venituri din </w:t>
            </w:r>
            <w:proofErr w:type="spellStart"/>
            <w:r w:rsidRPr="00BC27A8">
              <w:rPr>
                <w:color w:val="000000"/>
                <w:lang w:val="ro-MD"/>
              </w:rPr>
              <w:t>vînzarea</w:t>
            </w:r>
            <w:proofErr w:type="spellEnd"/>
            <w:r w:rsidRPr="00BC27A8">
              <w:rPr>
                <w:color w:val="000000"/>
                <w:lang w:val="ro-MD"/>
              </w:rPr>
              <w:t xml:space="preserve"> produselor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0F0DAF9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733 085 563</w:t>
            </w:r>
          </w:p>
        </w:tc>
      </w:tr>
      <w:tr w:rsidR="00BC27A8" w:rsidRPr="00BC27A8" w14:paraId="5BCF4FC2" w14:textId="77777777" w:rsidTr="001B15C7">
        <w:trPr>
          <w:trHeight w:val="20"/>
        </w:trPr>
        <w:tc>
          <w:tcPr>
            <w:tcW w:w="709" w:type="dxa"/>
          </w:tcPr>
          <w:p w14:paraId="02D13ED4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2.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063FC78" w14:textId="77777777" w:rsidR="00BC27A8" w:rsidRPr="00BC27A8" w:rsidRDefault="00BC27A8" w:rsidP="001B32E3">
            <w:pPr>
              <w:spacing w:line="240" w:lineRule="auto"/>
              <w:ind w:left="0" w:hanging="2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 xml:space="preserve">Venituri din </w:t>
            </w:r>
            <w:proofErr w:type="spellStart"/>
            <w:r w:rsidRPr="00BC27A8">
              <w:rPr>
                <w:color w:val="000000"/>
                <w:lang w:val="ro-MD"/>
              </w:rPr>
              <w:t>vînzarea</w:t>
            </w:r>
            <w:proofErr w:type="spellEnd"/>
            <w:r w:rsidRPr="00BC27A8">
              <w:rPr>
                <w:color w:val="000000"/>
                <w:lang w:val="ro-MD"/>
              </w:rPr>
              <w:t xml:space="preserve"> mărfurilor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D95CF1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17 911 047</w:t>
            </w:r>
          </w:p>
        </w:tc>
      </w:tr>
      <w:tr w:rsidR="00BC27A8" w:rsidRPr="00BC27A8" w14:paraId="3B8544AA" w14:textId="77777777" w:rsidTr="001B15C7">
        <w:trPr>
          <w:trHeight w:val="20"/>
        </w:trPr>
        <w:tc>
          <w:tcPr>
            <w:tcW w:w="709" w:type="dxa"/>
          </w:tcPr>
          <w:p w14:paraId="3B33A6E2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3.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47960B09" w14:textId="00D96879" w:rsidR="00BC27A8" w:rsidRPr="00BC27A8" w:rsidRDefault="00BC27A8" w:rsidP="001B32E3">
            <w:pPr>
              <w:spacing w:line="240" w:lineRule="auto"/>
              <w:ind w:left="0" w:hanging="2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Venituri din ie</w:t>
            </w:r>
            <w:r>
              <w:rPr>
                <w:color w:val="000000"/>
                <w:lang w:val="ro-MD"/>
              </w:rPr>
              <w:t>ș</w:t>
            </w:r>
            <w:r w:rsidRPr="00BC27A8">
              <w:rPr>
                <w:color w:val="000000"/>
                <w:lang w:val="ro-MD"/>
              </w:rPr>
              <w:t>irea altor active circulante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32376D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2 959 671</w:t>
            </w:r>
          </w:p>
        </w:tc>
      </w:tr>
      <w:tr w:rsidR="00BC27A8" w:rsidRPr="00BC27A8" w14:paraId="62058E5C" w14:textId="77777777" w:rsidTr="001B15C7">
        <w:trPr>
          <w:trHeight w:val="20"/>
        </w:trPr>
        <w:tc>
          <w:tcPr>
            <w:tcW w:w="709" w:type="dxa"/>
          </w:tcPr>
          <w:p w14:paraId="02A7EF19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4.</w:t>
            </w:r>
          </w:p>
        </w:tc>
        <w:tc>
          <w:tcPr>
            <w:tcW w:w="6124" w:type="dxa"/>
            <w:shd w:val="clear" w:color="auto" w:fill="auto"/>
            <w:vAlign w:val="center"/>
            <w:hideMark/>
          </w:tcPr>
          <w:p w14:paraId="7F8C548A" w14:textId="4E3593D1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 xml:space="preserve">Venituri din prestarea serviciilor </w:t>
            </w:r>
            <w:r>
              <w:rPr>
                <w:lang w:val="ro-MD"/>
              </w:rPr>
              <w:t>ș</w:t>
            </w:r>
            <w:r w:rsidRPr="00BC27A8">
              <w:rPr>
                <w:lang w:val="ro-MD"/>
              </w:rPr>
              <w:t xml:space="preserve">i executarea lucrărilor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59436C2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2 315 737</w:t>
            </w:r>
          </w:p>
        </w:tc>
      </w:tr>
      <w:tr w:rsidR="00BC27A8" w:rsidRPr="00BC27A8" w14:paraId="520E3FE7" w14:textId="77777777" w:rsidTr="001B15C7">
        <w:trPr>
          <w:trHeight w:val="20"/>
        </w:trPr>
        <w:tc>
          <w:tcPr>
            <w:tcW w:w="709" w:type="dxa"/>
          </w:tcPr>
          <w:p w14:paraId="0A33501E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5.</w:t>
            </w:r>
          </w:p>
        </w:tc>
        <w:tc>
          <w:tcPr>
            <w:tcW w:w="6124" w:type="dxa"/>
            <w:shd w:val="clear" w:color="auto" w:fill="auto"/>
            <w:vAlign w:val="center"/>
            <w:hideMark/>
          </w:tcPr>
          <w:p w14:paraId="6D954991" w14:textId="66635BBA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Venituri aferente diferen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 xml:space="preserve">elor de curs valutar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3342222" w14:textId="77777777" w:rsidR="00BC27A8" w:rsidRPr="00BC27A8" w:rsidRDefault="00BC27A8" w:rsidP="001B32E3">
            <w:pPr>
              <w:spacing w:line="240" w:lineRule="auto"/>
              <w:ind w:leftChars="0" w:left="0" w:firstLineChars="0" w:firstLine="0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1 671 804</w:t>
            </w:r>
          </w:p>
        </w:tc>
      </w:tr>
    </w:tbl>
    <w:p w14:paraId="07B65AB0" w14:textId="77777777" w:rsidR="00BC27A8" w:rsidRPr="00BC27A8" w:rsidRDefault="00BC27A8" w:rsidP="00BC27A8">
      <w:pPr>
        <w:tabs>
          <w:tab w:val="left" w:pos="240"/>
          <w:tab w:val="left" w:pos="709"/>
        </w:tabs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i/>
          <w:color w:val="000000"/>
          <w:lang w:val="ro-MD"/>
        </w:rPr>
      </w:pPr>
    </w:p>
    <w:p w14:paraId="79C1B646" w14:textId="77777777" w:rsidR="00BC27A8" w:rsidRPr="00BC27A8" w:rsidRDefault="00BC27A8" w:rsidP="00BC27A8">
      <w:pPr>
        <w:tabs>
          <w:tab w:val="left" w:pos="240"/>
          <w:tab w:val="left" w:pos="709"/>
        </w:tabs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i/>
          <w:color w:val="000000"/>
          <w:lang w:val="ro-MD"/>
        </w:rPr>
      </w:pPr>
      <w:r w:rsidRPr="00BC27A8">
        <w:rPr>
          <w:b/>
          <w:bCs/>
          <w:i/>
          <w:color w:val="000000"/>
          <w:lang w:val="ro-MD"/>
        </w:rPr>
        <w:t>12. Cheltuieli</w:t>
      </w:r>
    </w:p>
    <w:p w14:paraId="177A9F4E" w14:textId="22393D7F" w:rsidR="00BC27A8" w:rsidRPr="00BC27A8" w:rsidRDefault="00BC27A8" w:rsidP="00BC27A8">
      <w:pPr>
        <w:tabs>
          <w:tab w:val="left" w:pos="240"/>
          <w:tab w:val="left" w:pos="709"/>
        </w:tabs>
        <w:spacing w:line="240" w:lineRule="auto"/>
        <w:ind w:left="0" w:hanging="2"/>
        <w:jc w:val="both"/>
        <w:rPr>
          <w:lang w:val="ro-MD"/>
        </w:rPr>
      </w:pPr>
      <w:r w:rsidRPr="00BC27A8">
        <w:rPr>
          <w:bCs/>
          <w:color w:val="000000"/>
          <w:lang w:val="ro-MD"/>
        </w:rPr>
        <w:tab/>
      </w:r>
      <w:r w:rsidRPr="00BC27A8">
        <w:rPr>
          <w:bCs/>
          <w:color w:val="000000"/>
          <w:lang w:val="ro-MD"/>
        </w:rPr>
        <w:tab/>
      </w:r>
      <w:r w:rsidRPr="00BC27A8">
        <w:rPr>
          <w:bCs/>
          <w:color w:val="000000"/>
          <w:lang w:val="ro-MD"/>
        </w:rPr>
        <w:tab/>
        <w:t xml:space="preserve">12.1. În anul </w:t>
      </w:r>
      <w:r w:rsidR="001B15C7">
        <w:rPr>
          <w:bCs/>
          <w:color w:val="000000"/>
          <w:lang w:val="ro-MD"/>
        </w:rPr>
        <w:t>2023</w:t>
      </w:r>
      <w:r w:rsidRPr="00BC27A8">
        <w:rPr>
          <w:bCs/>
          <w:color w:val="000000"/>
          <w:lang w:val="ro-MD"/>
        </w:rPr>
        <w:t xml:space="preserve"> au fost înregistrate categorii semnificative de cheltuieli prezentate în </w:t>
      </w:r>
      <w:r w:rsidRPr="00BC27A8">
        <w:rPr>
          <w:lang w:val="ro-MD"/>
        </w:rPr>
        <w:t>tabelul 12.1.</w:t>
      </w:r>
    </w:p>
    <w:p w14:paraId="563E412F" w14:textId="77777777" w:rsidR="00BC27A8" w:rsidRPr="00BC27A8" w:rsidRDefault="00BC27A8" w:rsidP="00BC27A8">
      <w:pPr>
        <w:tabs>
          <w:tab w:val="left" w:pos="240"/>
          <w:tab w:val="left" w:pos="709"/>
        </w:tabs>
        <w:spacing w:line="240" w:lineRule="auto"/>
        <w:ind w:left="0" w:hanging="2"/>
        <w:jc w:val="both"/>
        <w:rPr>
          <w:lang w:val="ro-MD"/>
        </w:rPr>
      </w:pPr>
    </w:p>
    <w:p w14:paraId="2D579DB7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  <w:r w:rsidRPr="00BC27A8">
        <w:rPr>
          <w:lang w:val="ro-MD"/>
        </w:rPr>
        <w:lastRenderedPageBreak/>
        <w:t xml:space="preserve">Tabelul 12.1. </w:t>
      </w:r>
    </w:p>
    <w:p w14:paraId="154A2FB4" w14:textId="2B7D488E" w:rsidR="00BC27A8" w:rsidRPr="00BC27A8" w:rsidRDefault="00BC27A8" w:rsidP="00BC27A8">
      <w:pPr>
        <w:tabs>
          <w:tab w:val="left" w:pos="240"/>
          <w:tab w:val="left" w:pos="709"/>
        </w:tabs>
        <w:spacing w:line="240" w:lineRule="auto"/>
        <w:ind w:left="0" w:hanging="2"/>
        <w:jc w:val="center"/>
        <w:rPr>
          <w:b/>
          <w:lang w:val="ro-MD"/>
        </w:rPr>
      </w:pPr>
      <w:r w:rsidRPr="00BC27A8">
        <w:rPr>
          <w:b/>
          <w:lang w:val="ro-MD"/>
        </w:rPr>
        <w:t>Informa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>ii privind categorii semnificative de cheltuieli</w:t>
      </w:r>
    </w:p>
    <w:p w14:paraId="5A14C509" w14:textId="77777777" w:rsidR="00BC27A8" w:rsidRPr="00BC27A8" w:rsidRDefault="00BC27A8" w:rsidP="00BC27A8">
      <w:pPr>
        <w:tabs>
          <w:tab w:val="left" w:pos="240"/>
          <w:tab w:val="left" w:pos="709"/>
        </w:tabs>
        <w:spacing w:line="240" w:lineRule="auto"/>
        <w:ind w:left="0" w:hanging="2"/>
        <w:jc w:val="center"/>
        <w:rPr>
          <w:b/>
          <w:lang w:val="ro-MD"/>
        </w:rPr>
      </w:pP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82"/>
        <w:gridCol w:w="3118"/>
      </w:tblGrid>
      <w:tr w:rsidR="00BC27A8" w:rsidRPr="00BC27A8" w14:paraId="16ABEF96" w14:textId="77777777" w:rsidTr="001B15C7">
        <w:trPr>
          <w:trHeight w:val="20"/>
        </w:trPr>
        <w:tc>
          <w:tcPr>
            <w:tcW w:w="709" w:type="dxa"/>
          </w:tcPr>
          <w:p w14:paraId="69D7D065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Nr.</w:t>
            </w:r>
          </w:p>
          <w:p w14:paraId="1762A2A3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bCs/>
                <w:lang w:val="ro-MD"/>
              </w:rPr>
              <w:t>crt.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E0608ED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Cheltuieli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915168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 xml:space="preserve">Suma, </w:t>
            </w:r>
          </w:p>
          <w:p w14:paraId="49ECA612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lei</w:t>
            </w:r>
          </w:p>
        </w:tc>
      </w:tr>
      <w:tr w:rsidR="00BC27A8" w:rsidRPr="00BC27A8" w14:paraId="2FECB451" w14:textId="77777777" w:rsidTr="001B15C7">
        <w:trPr>
          <w:trHeight w:val="20"/>
        </w:trPr>
        <w:tc>
          <w:tcPr>
            <w:tcW w:w="709" w:type="dxa"/>
          </w:tcPr>
          <w:p w14:paraId="5D13084F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1.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3E32AF18" w14:textId="77777777" w:rsidR="00BC27A8" w:rsidRPr="00BC27A8" w:rsidRDefault="00BC27A8" w:rsidP="001B32E3">
            <w:pPr>
              <w:spacing w:line="240" w:lineRule="auto"/>
              <w:ind w:left="0" w:hanging="2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 xml:space="preserve">Valoarea contabilă a produselor </w:t>
            </w:r>
            <w:proofErr w:type="spellStart"/>
            <w:r w:rsidRPr="00BC27A8">
              <w:rPr>
                <w:color w:val="000000"/>
                <w:lang w:val="ro-MD"/>
              </w:rPr>
              <w:t>vîndute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973F0E1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505 327 885</w:t>
            </w:r>
          </w:p>
        </w:tc>
      </w:tr>
      <w:tr w:rsidR="00BC27A8" w:rsidRPr="00BC27A8" w14:paraId="49CBFC37" w14:textId="77777777" w:rsidTr="001B15C7">
        <w:trPr>
          <w:trHeight w:val="20"/>
        </w:trPr>
        <w:tc>
          <w:tcPr>
            <w:tcW w:w="709" w:type="dxa"/>
          </w:tcPr>
          <w:p w14:paraId="26CE5354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2.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45F976E" w14:textId="77777777" w:rsidR="00BC27A8" w:rsidRPr="00BC27A8" w:rsidRDefault="00BC27A8" w:rsidP="001B32E3">
            <w:pPr>
              <w:spacing w:line="240" w:lineRule="auto"/>
              <w:ind w:left="0" w:hanging="2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 xml:space="preserve">Valoarea contabilă a mărfurilor </w:t>
            </w:r>
            <w:proofErr w:type="spellStart"/>
            <w:r w:rsidRPr="00BC27A8">
              <w:rPr>
                <w:color w:val="000000"/>
                <w:lang w:val="ro-MD"/>
              </w:rPr>
              <w:t>vîndute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14:paraId="72412F99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16 079 857</w:t>
            </w:r>
          </w:p>
        </w:tc>
      </w:tr>
      <w:tr w:rsidR="00BC27A8" w:rsidRPr="00BC27A8" w14:paraId="3C1720B1" w14:textId="77777777" w:rsidTr="001B15C7">
        <w:trPr>
          <w:trHeight w:val="20"/>
        </w:trPr>
        <w:tc>
          <w:tcPr>
            <w:tcW w:w="709" w:type="dxa"/>
          </w:tcPr>
          <w:p w14:paraId="319798BB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3.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FCB141A" w14:textId="5F6DD49E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 xml:space="preserve">Cheltuieli privind amortizarea, </w:t>
            </w:r>
            <w:proofErr w:type="spellStart"/>
            <w:r w:rsidRPr="00BC27A8">
              <w:rPr>
                <w:color w:val="000000"/>
                <w:lang w:val="ro-MD"/>
              </w:rPr>
              <w:t>întretinerea</w:t>
            </w:r>
            <w:proofErr w:type="spellEnd"/>
            <w:r w:rsidRPr="00BC27A8">
              <w:rPr>
                <w:color w:val="000000"/>
                <w:lang w:val="ro-MD"/>
              </w:rPr>
              <w:t xml:space="preserve"> </w:t>
            </w:r>
            <w:r>
              <w:rPr>
                <w:color w:val="000000"/>
                <w:lang w:val="ro-MD"/>
              </w:rPr>
              <w:t>ș</w:t>
            </w:r>
            <w:r w:rsidRPr="00BC27A8">
              <w:rPr>
                <w:color w:val="000000"/>
                <w:lang w:val="ro-MD"/>
              </w:rPr>
              <w:t>i repara</w:t>
            </w:r>
            <w:r>
              <w:rPr>
                <w:color w:val="000000"/>
                <w:lang w:val="ro-MD"/>
              </w:rPr>
              <w:t>ț</w:t>
            </w:r>
            <w:r w:rsidRPr="00BC27A8">
              <w:rPr>
                <w:color w:val="000000"/>
                <w:lang w:val="ro-MD"/>
              </w:rPr>
              <w:t xml:space="preserve">ia activelor imobilizate cu </w:t>
            </w:r>
            <w:proofErr w:type="spellStart"/>
            <w:r w:rsidRPr="00BC27A8">
              <w:rPr>
                <w:color w:val="000000"/>
                <w:lang w:val="ro-MD"/>
              </w:rPr>
              <w:t>destinatie</w:t>
            </w:r>
            <w:proofErr w:type="spellEnd"/>
            <w:r w:rsidRPr="00BC27A8">
              <w:rPr>
                <w:color w:val="000000"/>
                <w:lang w:val="ro-MD"/>
              </w:rPr>
              <w:t xml:space="preserve"> administrativă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CEFEF0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8 238 685</w:t>
            </w:r>
          </w:p>
        </w:tc>
      </w:tr>
      <w:tr w:rsidR="00BC27A8" w:rsidRPr="00BC27A8" w14:paraId="5CDE7316" w14:textId="77777777" w:rsidTr="001B15C7">
        <w:trPr>
          <w:trHeight w:val="20"/>
        </w:trPr>
        <w:tc>
          <w:tcPr>
            <w:tcW w:w="709" w:type="dxa"/>
          </w:tcPr>
          <w:p w14:paraId="5E4E0888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4.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72AA2843" w14:textId="77777777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 xml:space="preserve">Cheltuieli privind </w:t>
            </w:r>
            <w:proofErr w:type="spellStart"/>
            <w:r w:rsidRPr="00BC27A8">
              <w:rPr>
                <w:lang w:val="ro-MD"/>
              </w:rPr>
              <w:t>dobînzile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4D790E6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5 050 268</w:t>
            </w:r>
          </w:p>
        </w:tc>
      </w:tr>
      <w:tr w:rsidR="00BC27A8" w:rsidRPr="00BC27A8" w14:paraId="5BDDCB1D" w14:textId="77777777" w:rsidTr="001B15C7">
        <w:trPr>
          <w:trHeight w:val="20"/>
        </w:trPr>
        <w:tc>
          <w:tcPr>
            <w:tcW w:w="709" w:type="dxa"/>
          </w:tcPr>
          <w:p w14:paraId="5CF20149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5.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B2835BF" w14:textId="3753690C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 xml:space="preserve">Cheltuieli de publicitate </w:t>
            </w:r>
            <w:r>
              <w:rPr>
                <w:lang w:val="ro-MD"/>
              </w:rPr>
              <w:t>ș</w:t>
            </w:r>
            <w:r w:rsidRPr="00BC27A8">
              <w:rPr>
                <w:lang w:val="ro-MD"/>
              </w:rPr>
              <w:t>i marketing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A2AD43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4 711 025</w:t>
            </w:r>
          </w:p>
        </w:tc>
      </w:tr>
      <w:tr w:rsidR="00BC27A8" w:rsidRPr="00BC27A8" w14:paraId="3515BDE3" w14:textId="77777777" w:rsidTr="001B15C7">
        <w:trPr>
          <w:trHeight w:val="20"/>
        </w:trPr>
        <w:tc>
          <w:tcPr>
            <w:tcW w:w="709" w:type="dxa"/>
          </w:tcPr>
          <w:p w14:paraId="66C60753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6.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5613FBA7" w14:textId="150A21DB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Cheltuieli aferente diferen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elor de curs valutar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7AA2336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4 644 344</w:t>
            </w:r>
          </w:p>
        </w:tc>
      </w:tr>
      <w:tr w:rsidR="00BC27A8" w:rsidRPr="00BC27A8" w14:paraId="569A84C0" w14:textId="77777777" w:rsidTr="001B15C7">
        <w:trPr>
          <w:trHeight w:val="20"/>
        </w:trPr>
        <w:tc>
          <w:tcPr>
            <w:tcW w:w="709" w:type="dxa"/>
          </w:tcPr>
          <w:p w14:paraId="1E227D31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7.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2C297E78" w14:textId="77777777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Cheltuieli cu personalul administrativ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EE587E0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3 533 889</w:t>
            </w:r>
          </w:p>
        </w:tc>
      </w:tr>
      <w:tr w:rsidR="00BC27A8" w:rsidRPr="00BC27A8" w14:paraId="0A4233A7" w14:textId="77777777" w:rsidTr="001B15C7">
        <w:trPr>
          <w:trHeight w:val="20"/>
        </w:trPr>
        <w:tc>
          <w:tcPr>
            <w:tcW w:w="709" w:type="dxa"/>
          </w:tcPr>
          <w:p w14:paraId="00E39491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8.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5C737D9" w14:textId="2EED2723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 xml:space="preserve">Valoarea contabilă </w:t>
            </w:r>
            <w:r>
              <w:rPr>
                <w:lang w:val="ro-MD"/>
              </w:rPr>
              <w:t>ș</w:t>
            </w:r>
            <w:r w:rsidRPr="00BC27A8">
              <w:rPr>
                <w:lang w:val="ro-MD"/>
              </w:rPr>
              <w:t>i cheltuielile aferente altor active circulante ie</w:t>
            </w:r>
            <w:r>
              <w:rPr>
                <w:lang w:val="ro-MD"/>
              </w:rPr>
              <w:t>ș</w:t>
            </w:r>
            <w:r w:rsidRPr="00BC27A8">
              <w:rPr>
                <w:lang w:val="ro-MD"/>
              </w:rPr>
              <w:t>ite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B64A03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3 280 444</w:t>
            </w:r>
          </w:p>
        </w:tc>
      </w:tr>
      <w:tr w:rsidR="00BC27A8" w:rsidRPr="00BC27A8" w14:paraId="6793613F" w14:textId="77777777" w:rsidTr="001B15C7">
        <w:trPr>
          <w:trHeight w:val="20"/>
        </w:trPr>
        <w:tc>
          <w:tcPr>
            <w:tcW w:w="709" w:type="dxa"/>
          </w:tcPr>
          <w:p w14:paraId="28C449FD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9.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0D572ADB" w14:textId="77777777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Cheltuieli cu personalul comercial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413D305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3 239 070</w:t>
            </w:r>
          </w:p>
        </w:tc>
      </w:tr>
      <w:tr w:rsidR="00BC27A8" w:rsidRPr="00BC27A8" w14:paraId="5ADDA55E" w14:textId="77777777" w:rsidTr="001B15C7">
        <w:trPr>
          <w:trHeight w:val="20"/>
        </w:trPr>
        <w:tc>
          <w:tcPr>
            <w:tcW w:w="709" w:type="dxa"/>
          </w:tcPr>
          <w:p w14:paraId="1C06A673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10.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62C4738" w14:textId="5B9E9D2F" w:rsidR="00BC27A8" w:rsidRPr="00BC27A8" w:rsidRDefault="00BC27A8" w:rsidP="001B32E3">
            <w:pPr>
              <w:spacing w:line="240" w:lineRule="auto"/>
              <w:ind w:left="0" w:hanging="2"/>
              <w:rPr>
                <w:lang w:val="ro-MD"/>
              </w:rPr>
            </w:pPr>
            <w:r w:rsidRPr="00BC27A8">
              <w:rPr>
                <w:lang w:val="ro-MD"/>
              </w:rPr>
              <w:t>Cheltuieli privind repara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 xml:space="preserve">iile </w:t>
            </w:r>
            <w:r>
              <w:rPr>
                <w:lang w:val="ro-MD"/>
              </w:rPr>
              <w:t>ș</w:t>
            </w:r>
            <w:r w:rsidRPr="00BC27A8">
              <w:rPr>
                <w:lang w:val="ro-MD"/>
              </w:rPr>
              <w:t xml:space="preserve">i deservirea produselor </w:t>
            </w:r>
            <w:r>
              <w:rPr>
                <w:lang w:val="ro-MD"/>
              </w:rPr>
              <w:t>ș</w:t>
            </w:r>
            <w:r w:rsidRPr="00BC27A8">
              <w:rPr>
                <w:lang w:val="ro-MD"/>
              </w:rPr>
              <w:t>i mărfurilor în perioada de garan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ie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B50716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2 402 990</w:t>
            </w:r>
          </w:p>
        </w:tc>
      </w:tr>
      <w:tr w:rsidR="00BC27A8" w:rsidRPr="00BC27A8" w14:paraId="0876A824" w14:textId="77777777" w:rsidTr="001B15C7">
        <w:trPr>
          <w:trHeight w:val="20"/>
        </w:trPr>
        <w:tc>
          <w:tcPr>
            <w:tcW w:w="709" w:type="dxa"/>
          </w:tcPr>
          <w:p w14:paraId="041DE0D7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11.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09475BD8" w14:textId="1579D03B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 xml:space="preserve">Costul serviciilor prestate </w:t>
            </w:r>
            <w:r>
              <w:rPr>
                <w:lang w:val="ro-MD"/>
              </w:rPr>
              <w:t>ș</w:t>
            </w:r>
            <w:r w:rsidRPr="00BC27A8">
              <w:rPr>
                <w:lang w:val="ro-MD"/>
              </w:rPr>
              <w:t>i lucrărilor executate ter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 xml:space="preserve">ilor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19B28BD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2 150 000</w:t>
            </w:r>
          </w:p>
        </w:tc>
      </w:tr>
      <w:tr w:rsidR="00BC27A8" w:rsidRPr="00BC27A8" w14:paraId="56325B50" w14:textId="77777777" w:rsidTr="001B15C7">
        <w:trPr>
          <w:trHeight w:val="20"/>
        </w:trPr>
        <w:tc>
          <w:tcPr>
            <w:tcW w:w="709" w:type="dxa"/>
          </w:tcPr>
          <w:p w14:paraId="4B1D1983" w14:textId="77777777" w:rsidR="00BC27A8" w:rsidRPr="00BC27A8" w:rsidRDefault="00BC27A8" w:rsidP="001B32E3">
            <w:pPr>
              <w:spacing w:line="240" w:lineRule="auto"/>
              <w:ind w:left="0" w:hanging="2"/>
              <w:jc w:val="center"/>
              <w:rPr>
                <w:lang w:val="ro-MD"/>
              </w:rPr>
            </w:pPr>
            <w:r w:rsidRPr="00BC27A8">
              <w:rPr>
                <w:lang w:val="ro-MD"/>
              </w:rPr>
              <w:t>12.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668856A" w14:textId="1F1DB50B" w:rsidR="00BC27A8" w:rsidRPr="00BC27A8" w:rsidRDefault="00BC27A8" w:rsidP="001B32E3">
            <w:pPr>
              <w:spacing w:line="240" w:lineRule="auto"/>
              <w:ind w:left="0" w:hanging="2"/>
              <w:jc w:val="both"/>
              <w:rPr>
                <w:lang w:val="ro-MD"/>
              </w:rPr>
            </w:pPr>
            <w:r w:rsidRPr="00BC27A8">
              <w:rPr>
                <w:lang w:val="ro-MD"/>
              </w:rPr>
              <w:t>Cheltuieli aferente diferen</w:t>
            </w:r>
            <w:r>
              <w:rPr>
                <w:lang w:val="ro-MD"/>
              </w:rPr>
              <w:t>ț</w:t>
            </w:r>
            <w:r w:rsidRPr="00BC27A8">
              <w:rPr>
                <w:lang w:val="ro-MD"/>
              </w:rPr>
              <w:t>elor nefavorabile dintre curs oficial BNM si curs de cumpărare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D310A4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lang w:val="ro-MD"/>
              </w:rPr>
            </w:pPr>
            <w:r w:rsidRPr="00BC27A8">
              <w:rPr>
                <w:lang w:val="ro-MD"/>
              </w:rPr>
              <w:t>1 458 942</w:t>
            </w:r>
          </w:p>
        </w:tc>
      </w:tr>
    </w:tbl>
    <w:p w14:paraId="64E5EFF1" w14:textId="77777777" w:rsidR="00BC27A8" w:rsidRPr="00BC27A8" w:rsidRDefault="00BC27A8" w:rsidP="00BC27A8">
      <w:pPr>
        <w:spacing w:line="240" w:lineRule="auto"/>
        <w:ind w:left="0" w:hanging="2"/>
        <w:rPr>
          <w:b/>
          <w:lang w:val="ro-MD"/>
        </w:rPr>
      </w:pPr>
    </w:p>
    <w:p w14:paraId="6432CF42" w14:textId="77777777" w:rsidR="00BC27A8" w:rsidRPr="00BC27A8" w:rsidRDefault="00BC27A8" w:rsidP="00BC27A8">
      <w:pPr>
        <w:spacing w:line="240" w:lineRule="auto"/>
        <w:ind w:leftChars="0" w:left="0" w:firstLineChars="0" w:firstLine="720"/>
        <w:jc w:val="both"/>
        <w:rPr>
          <w:lang w:val="ro-MD"/>
        </w:rPr>
      </w:pPr>
      <w:r w:rsidRPr="00BC27A8">
        <w:rPr>
          <w:bCs/>
          <w:color w:val="000000"/>
          <w:lang w:val="ro-MD"/>
        </w:rPr>
        <w:t xml:space="preserve">12.2. Cheltuieli grupate după natură </w:t>
      </w:r>
      <w:r w:rsidRPr="00BC27A8">
        <w:rPr>
          <w:lang w:val="ro-MD"/>
        </w:rPr>
        <w:t xml:space="preserve">în contextul prevederilor Anexei nr. 1 din SNC „Cheltuieli”, </w:t>
      </w:r>
      <w:r w:rsidRPr="00BC27A8">
        <w:rPr>
          <w:bCs/>
          <w:color w:val="000000"/>
          <w:lang w:val="ro-MD"/>
        </w:rPr>
        <w:t xml:space="preserve">sunt prezentate în </w:t>
      </w:r>
      <w:r w:rsidRPr="00BC27A8">
        <w:rPr>
          <w:lang w:val="ro-MD"/>
        </w:rPr>
        <w:t>tabelul 12.2.</w:t>
      </w:r>
    </w:p>
    <w:p w14:paraId="0C460799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</w:p>
    <w:p w14:paraId="759E2C48" w14:textId="77777777" w:rsidR="00BC27A8" w:rsidRPr="00BC27A8" w:rsidRDefault="00BC27A8" w:rsidP="00BC27A8">
      <w:pPr>
        <w:spacing w:line="240" w:lineRule="auto"/>
        <w:ind w:left="0" w:hanging="2"/>
        <w:jc w:val="right"/>
        <w:rPr>
          <w:lang w:val="ro-MD"/>
        </w:rPr>
      </w:pPr>
      <w:r w:rsidRPr="00BC27A8">
        <w:rPr>
          <w:lang w:val="ro-MD"/>
        </w:rPr>
        <w:t xml:space="preserve">Tabelul 12.2. </w:t>
      </w:r>
    </w:p>
    <w:p w14:paraId="5015ACBC" w14:textId="7BD23F58" w:rsidR="00BC27A8" w:rsidRPr="00BC27A8" w:rsidRDefault="00BC27A8" w:rsidP="00BC27A8">
      <w:pPr>
        <w:tabs>
          <w:tab w:val="left" w:pos="240"/>
          <w:tab w:val="left" w:pos="709"/>
        </w:tabs>
        <w:spacing w:line="240" w:lineRule="auto"/>
        <w:ind w:left="0" w:hanging="2"/>
        <w:jc w:val="center"/>
        <w:rPr>
          <w:b/>
          <w:bCs/>
          <w:color w:val="000000"/>
          <w:lang w:val="ro-MD"/>
        </w:rPr>
      </w:pPr>
      <w:r w:rsidRPr="00BC27A8">
        <w:rPr>
          <w:b/>
          <w:lang w:val="ro-MD"/>
        </w:rPr>
        <w:t>Informa</w:t>
      </w:r>
      <w:r>
        <w:rPr>
          <w:b/>
          <w:lang w:val="ro-MD"/>
        </w:rPr>
        <w:t>ț</w:t>
      </w:r>
      <w:r w:rsidRPr="00BC27A8">
        <w:rPr>
          <w:b/>
          <w:lang w:val="ro-MD"/>
        </w:rPr>
        <w:t xml:space="preserve">ii privind </w:t>
      </w:r>
      <w:r w:rsidRPr="00BC27A8">
        <w:rPr>
          <w:b/>
          <w:bCs/>
          <w:color w:val="000000"/>
          <w:lang w:val="ro-MD"/>
        </w:rPr>
        <w:t>cheltuielile grupate după natură</w:t>
      </w:r>
    </w:p>
    <w:p w14:paraId="6A907565" w14:textId="77777777" w:rsidR="00BC27A8" w:rsidRPr="00BC27A8" w:rsidRDefault="00BC27A8" w:rsidP="00BC27A8">
      <w:pPr>
        <w:tabs>
          <w:tab w:val="left" w:pos="240"/>
          <w:tab w:val="left" w:pos="709"/>
        </w:tabs>
        <w:spacing w:line="240" w:lineRule="auto"/>
        <w:ind w:left="0" w:hanging="2"/>
        <w:jc w:val="center"/>
        <w:rPr>
          <w:b/>
          <w:lang w:val="ro-MD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6270"/>
        <w:gridCol w:w="3078"/>
      </w:tblGrid>
      <w:tr w:rsidR="00BC27A8" w:rsidRPr="00BC27A8" w14:paraId="42139368" w14:textId="77777777" w:rsidTr="001B15C7">
        <w:trPr>
          <w:trHeight w:val="61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A05F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Nr.</w:t>
            </w:r>
          </w:p>
          <w:p w14:paraId="3DB93FF1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crt.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DBD1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Indicatori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B9D8A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Suma,</w:t>
            </w:r>
          </w:p>
          <w:p w14:paraId="6797B54F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 xml:space="preserve"> lei</w:t>
            </w:r>
          </w:p>
        </w:tc>
      </w:tr>
      <w:tr w:rsidR="00BC27A8" w:rsidRPr="00BC27A8" w14:paraId="7F1EC925" w14:textId="77777777" w:rsidTr="001B15C7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D25A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1.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ACE" w14:textId="7D6178F0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Varia</w:t>
            </w:r>
            <w:r>
              <w:rPr>
                <w:bCs/>
                <w:lang w:val="ro-MD"/>
              </w:rPr>
              <w:t>ț</w:t>
            </w:r>
            <w:r w:rsidRPr="00BC27A8">
              <w:rPr>
                <w:bCs/>
                <w:lang w:val="ro-MD"/>
              </w:rPr>
              <w:t>ia stocurilor de produc</w:t>
            </w:r>
            <w:r>
              <w:rPr>
                <w:bCs/>
                <w:lang w:val="ro-MD"/>
              </w:rPr>
              <w:t>ț</w:t>
            </w:r>
            <w:r w:rsidRPr="00BC27A8">
              <w:rPr>
                <w:bCs/>
                <w:lang w:val="ro-MD"/>
              </w:rPr>
              <w:t>ie (semifabricate, produse finite,  produse în curs de execu</w:t>
            </w:r>
            <w:r>
              <w:rPr>
                <w:bCs/>
                <w:lang w:val="ro-MD"/>
              </w:rPr>
              <w:t>ț</w:t>
            </w:r>
            <w:r w:rsidRPr="00BC27A8">
              <w:rPr>
                <w:bCs/>
                <w:lang w:val="ro-MD"/>
              </w:rPr>
              <w:t>ie etc.)*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DEF2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color w:val="000000"/>
                <w:lang w:val="ro-MD"/>
              </w:rPr>
            </w:pPr>
            <w:r w:rsidRPr="00BC27A8">
              <w:rPr>
                <w:bCs/>
                <w:lang w:val="ro-MD"/>
              </w:rPr>
              <w:t>(437 493)</w:t>
            </w:r>
          </w:p>
        </w:tc>
      </w:tr>
      <w:tr w:rsidR="00BC27A8" w:rsidRPr="00BC27A8" w14:paraId="739E2C9C" w14:textId="77777777" w:rsidTr="001B15C7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8B79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2.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84B0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Cheltuieli cu materiale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24B6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487 378 402</w:t>
            </w:r>
          </w:p>
        </w:tc>
      </w:tr>
      <w:tr w:rsidR="00BC27A8" w:rsidRPr="00BC27A8" w14:paraId="12F1DA8F" w14:textId="77777777" w:rsidTr="001B15C7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5C5A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3.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AFF4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Cheltuieli cu personalul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384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25 199 807</w:t>
            </w:r>
          </w:p>
        </w:tc>
      </w:tr>
      <w:tr w:rsidR="00BC27A8" w:rsidRPr="00BC27A8" w14:paraId="07FD3153" w14:textId="77777777" w:rsidTr="001B15C7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DFD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4.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9C09" w14:textId="09AA8D61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 xml:space="preserve">Cheltuieli privind amortizarea </w:t>
            </w:r>
            <w:r>
              <w:rPr>
                <w:bCs/>
                <w:lang w:val="ro-MD"/>
              </w:rPr>
              <w:t>ș</w:t>
            </w:r>
            <w:r w:rsidRPr="00BC27A8">
              <w:rPr>
                <w:bCs/>
                <w:lang w:val="ro-MD"/>
              </w:rPr>
              <w:t>i deprecierea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D90B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10 271 795</w:t>
            </w:r>
          </w:p>
        </w:tc>
      </w:tr>
      <w:tr w:rsidR="00BC27A8" w:rsidRPr="00BC27A8" w14:paraId="6339E6A7" w14:textId="77777777" w:rsidTr="001B15C7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E4B8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5.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16B8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Alte cheltuieli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93AB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196 877 506</w:t>
            </w:r>
          </w:p>
        </w:tc>
      </w:tr>
      <w:tr w:rsidR="00BC27A8" w:rsidRPr="00BC27A8" w14:paraId="0D97E195" w14:textId="77777777" w:rsidTr="001B15C7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536" w14:textId="77777777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jc w:val="center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BB6" w14:textId="2C6D2695" w:rsidR="00BC27A8" w:rsidRPr="00BC27A8" w:rsidRDefault="00BC27A8" w:rsidP="001B32E3">
            <w:pPr>
              <w:keepNext/>
              <w:autoSpaceDE w:val="0"/>
              <w:autoSpaceDN w:val="0"/>
              <w:spacing w:line="240" w:lineRule="auto"/>
              <w:ind w:left="0" w:hanging="2"/>
              <w:outlineLvl w:val="1"/>
              <w:rPr>
                <w:bCs/>
                <w:lang w:val="ro-MD"/>
              </w:rPr>
            </w:pPr>
            <w:r w:rsidRPr="00BC27A8">
              <w:rPr>
                <w:bCs/>
                <w:lang w:val="ro-MD"/>
              </w:rPr>
              <w:t>Total cheltuieli, cu excep</w:t>
            </w:r>
            <w:r>
              <w:rPr>
                <w:bCs/>
                <w:lang w:val="ro-MD"/>
              </w:rPr>
              <w:t>ț</w:t>
            </w:r>
            <w:r w:rsidRPr="00BC27A8">
              <w:rPr>
                <w:bCs/>
                <w:lang w:val="ro-MD"/>
              </w:rPr>
              <w:t>ia cheltuielilor privind impozitul pe venit (1+2+3+4+5)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9FD0" w14:textId="77777777" w:rsidR="00BC27A8" w:rsidRPr="00BC27A8" w:rsidRDefault="00BC27A8" w:rsidP="001B32E3">
            <w:pPr>
              <w:spacing w:line="240" w:lineRule="auto"/>
              <w:ind w:left="0" w:hanging="2"/>
              <w:jc w:val="right"/>
              <w:rPr>
                <w:color w:val="000000"/>
                <w:lang w:val="ro-MD"/>
              </w:rPr>
            </w:pPr>
            <w:r w:rsidRPr="00BC27A8">
              <w:rPr>
                <w:color w:val="000000"/>
                <w:lang w:val="ro-MD"/>
              </w:rPr>
              <w:t>719 290 017</w:t>
            </w:r>
          </w:p>
        </w:tc>
      </w:tr>
    </w:tbl>
    <w:p w14:paraId="16B5BDB7" w14:textId="54271107" w:rsidR="00BC27A8" w:rsidRPr="00BC27A8" w:rsidRDefault="00BC27A8" w:rsidP="00BC27A8">
      <w:pPr>
        <w:tabs>
          <w:tab w:val="left" w:pos="240"/>
          <w:tab w:val="left" w:pos="709"/>
        </w:tabs>
        <w:spacing w:line="240" w:lineRule="auto"/>
        <w:ind w:left="0" w:hanging="2"/>
        <w:jc w:val="both"/>
        <w:rPr>
          <w:bCs/>
          <w:lang w:val="ro-MD"/>
        </w:rPr>
      </w:pPr>
      <w:r w:rsidRPr="00BC27A8">
        <w:rPr>
          <w:b/>
          <w:bCs/>
          <w:lang w:val="ro-MD"/>
        </w:rPr>
        <w:t>*</w:t>
      </w:r>
      <w:r w:rsidRPr="00BC27A8">
        <w:rPr>
          <w:bCs/>
          <w:lang w:val="ro-MD"/>
        </w:rPr>
        <w:t xml:space="preserve"> Varia</w:t>
      </w:r>
      <w:r>
        <w:rPr>
          <w:bCs/>
          <w:lang w:val="ro-MD"/>
        </w:rPr>
        <w:t>ț</w:t>
      </w:r>
      <w:r w:rsidRPr="00BC27A8">
        <w:rPr>
          <w:bCs/>
          <w:lang w:val="ro-MD"/>
        </w:rPr>
        <w:t>ia stocurilor de produc</w:t>
      </w:r>
      <w:r>
        <w:rPr>
          <w:bCs/>
          <w:lang w:val="ro-MD"/>
        </w:rPr>
        <w:t>ț</w:t>
      </w:r>
      <w:r w:rsidRPr="00BC27A8">
        <w:rPr>
          <w:bCs/>
          <w:lang w:val="ro-MD"/>
        </w:rPr>
        <w:t xml:space="preserve">ie în sumă de 437 493 lei se determină în următorul mod: </w:t>
      </w:r>
    </w:p>
    <w:p w14:paraId="553BCBE1" w14:textId="7281F693" w:rsidR="00BC27A8" w:rsidRPr="00BC27A8" w:rsidRDefault="00BC27A8" w:rsidP="00BC27A8">
      <w:pPr>
        <w:tabs>
          <w:tab w:val="left" w:pos="240"/>
          <w:tab w:val="left" w:pos="709"/>
        </w:tabs>
        <w:spacing w:line="240" w:lineRule="auto"/>
        <w:ind w:left="0" w:hanging="2"/>
        <w:jc w:val="both"/>
        <w:rPr>
          <w:bCs/>
          <w:lang w:val="ro-MD"/>
        </w:rPr>
      </w:pPr>
      <w:r w:rsidRPr="00BC27A8">
        <w:rPr>
          <w:bCs/>
          <w:lang w:val="ro-MD"/>
        </w:rPr>
        <w:t xml:space="preserve">- col.4 - col.5 din rd.260 </w:t>
      </w:r>
      <w:r>
        <w:rPr>
          <w:bCs/>
          <w:lang w:val="ro-MD"/>
        </w:rPr>
        <w:t>ș</w:t>
      </w:r>
      <w:r w:rsidRPr="00BC27A8">
        <w:rPr>
          <w:bCs/>
          <w:lang w:val="ro-MD"/>
        </w:rPr>
        <w:t>i 270 (cu excep</w:t>
      </w:r>
      <w:r>
        <w:rPr>
          <w:bCs/>
          <w:lang w:val="ro-MD"/>
        </w:rPr>
        <w:t>ț</w:t>
      </w:r>
      <w:r w:rsidRPr="00BC27A8">
        <w:rPr>
          <w:bCs/>
          <w:lang w:val="ro-MD"/>
        </w:rPr>
        <w:t>ia mărfurilor) din bilan</w:t>
      </w:r>
      <w:r>
        <w:rPr>
          <w:bCs/>
          <w:lang w:val="ro-MD"/>
        </w:rPr>
        <w:t>ț</w:t>
      </w:r>
      <w:r w:rsidRPr="00BC27A8">
        <w:rPr>
          <w:bCs/>
          <w:lang w:val="ro-MD"/>
        </w:rPr>
        <w:t xml:space="preserve"> (7 484 237 lei - 7 921 730 lei).</w:t>
      </w:r>
    </w:p>
    <w:p w14:paraId="72094BA1" w14:textId="77777777" w:rsidR="00BC27A8" w:rsidRPr="00BC27A8" w:rsidRDefault="00BC27A8" w:rsidP="00BC27A8">
      <w:pPr>
        <w:tabs>
          <w:tab w:val="left" w:pos="240"/>
          <w:tab w:val="left" w:pos="709"/>
        </w:tabs>
        <w:spacing w:line="240" w:lineRule="auto"/>
        <w:ind w:left="0" w:hanging="2"/>
        <w:jc w:val="both"/>
        <w:rPr>
          <w:bCs/>
          <w:lang w:val="ro-MD"/>
        </w:rPr>
      </w:pPr>
    </w:p>
    <w:p w14:paraId="69A757F9" w14:textId="77777777" w:rsidR="00BC27A8" w:rsidRPr="00BC27A8" w:rsidRDefault="00BC27A8" w:rsidP="00BC27A8">
      <w:pPr>
        <w:spacing w:line="240" w:lineRule="auto"/>
        <w:ind w:left="0" w:hanging="2"/>
        <w:jc w:val="center"/>
        <w:rPr>
          <w:b/>
          <w:i/>
          <w:lang w:val="ro-MD"/>
        </w:rPr>
      </w:pPr>
      <w:r w:rsidRPr="00BC27A8">
        <w:rPr>
          <w:b/>
          <w:i/>
          <w:lang w:val="ro-MD"/>
        </w:rPr>
        <w:t>13. Evenimente ulterioare</w:t>
      </w:r>
    </w:p>
    <w:p w14:paraId="53E6C84B" w14:textId="4F222FCF" w:rsidR="00BC27A8" w:rsidRPr="00BC27A8" w:rsidRDefault="00BC27A8" w:rsidP="00BC27A8">
      <w:pPr>
        <w:spacing w:line="240" w:lineRule="auto"/>
        <w:ind w:leftChars="0" w:left="0" w:firstLineChars="0" w:firstLine="567"/>
        <w:jc w:val="both"/>
        <w:rPr>
          <w:lang w:val="ro-MD"/>
        </w:rPr>
      </w:pPr>
      <w:r w:rsidRPr="00BC27A8">
        <w:rPr>
          <w:lang w:val="ro-MD"/>
        </w:rPr>
        <w:t>13.1. Evenimente ulterioare care conduc la ajustarea situa</w:t>
      </w:r>
      <w:r>
        <w:rPr>
          <w:lang w:val="ro-MD"/>
        </w:rPr>
        <w:t>ț</w:t>
      </w:r>
      <w:r w:rsidRPr="00BC27A8">
        <w:rPr>
          <w:lang w:val="ro-MD"/>
        </w:rPr>
        <w:t xml:space="preserve">iilor financiare pe anul </w:t>
      </w:r>
      <w:r w:rsidR="001B15C7">
        <w:rPr>
          <w:lang w:val="ro-MD"/>
        </w:rPr>
        <w:t>2023</w:t>
      </w:r>
      <w:r w:rsidRPr="00BC27A8">
        <w:rPr>
          <w:lang w:val="ro-MD"/>
        </w:rPr>
        <w:t xml:space="preserve"> nu au avut loc.</w:t>
      </w:r>
    </w:p>
    <w:p w14:paraId="579EC11B" w14:textId="6FE3D5CC" w:rsidR="00BC27A8" w:rsidRPr="00BC27A8" w:rsidRDefault="00BC27A8" w:rsidP="00BC27A8">
      <w:pPr>
        <w:spacing w:line="240" w:lineRule="auto"/>
        <w:ind w:leftChars="0" w:left="0" w:firstLineChars="0" w:firstLine="567"/>
        <w:jc w:val="both"/>
        <w:rPr>
          <w:lang w:val="ro-MD"/>
        </w:rPr>
      </w:pPr>
      <w:r w:rsidRPr="00BC27A8">
        <w:rPr>
          <w:lang w:val="ro-MD"/>
        </w:rPr>
        <w:t>13.2. După data raportării au fost înregistrate următoarele evenimente ulterioare, care nu conduc la ajustarea situa</w:t>
      </w:r>
      <w:r>
        <w:rPr>
          <w:lang w:val="ro-MD"/>
        </w:rPr>
        <w:t>ț</w:t>
      </w:r>
      <w:r w:rsidRPr="00BC27A8">
        <w:rPr>
          <w:lang w:val="ro-MD"/>
        </w:rPr>
        <w:t xml:space="preserve">iilor financiare pe anul </w:t>
      </w:r>
      <w:r w:rsidR="001B15C7">
        <w:rPr>
          <w:lang w:val="ro-MD"/>
        </w:rPr>
        <w:t>2023</w:t>
      </w:r>
      <w:r w:rsidRPr="00BC27A8">
        <w:rPr>
          <w:lang w:val="ro-MD"/>
        </w:rPr>
        <w:t>:</w:t>
      </w:r>
    </w:p>
    <w:p w14:paraId="00631D2D" w14:textId="62970619" w:rsidR="00BC27A8" w:rsidRPr="00BC27A8" w:rsidRDefault="00BC27A8" w:rsidP="00BC27A8">
      <w:pPr>
        <w:pStyle w:val="ListParagraph"/>
        <w:numPr>
          <w:ilvl w:val="0"/>
          <w:numId w:val="17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în ianuarie </w:t>
      </w:r>
      <w:r w:rsidR="001B15C7">
        <w:rPr>
          <w:lang w:val="ro-MD"/>
        </w:rPr>
        <w:t>2024</w:t>
      </w:r>
      <w:r w:rsidRPr="00BC27A8">
        <w:rPr>
          <w:lang w:val="ro-MD"/>
        </w:rPr>
        <w:t xml:space="preserve"> - modificări semnificative ale cursului de schimb valutar;</w:t>
      </w:r>
    </w:p>
    <w:p w14:paraId="7562FE31" w14:textId="199184A9" w:rsidR="00BC27A8" w:rsidRPr="00BC27A8" w:rsidRDefault="00BC27A8" w:rsidP="00BC27A8">
      <w:pPr>
        <w:pStyle w:val="ListParagraph"/>
        <w:numPr>
          <w:ilvl w:val="0"/>
          <w:numId w:val="17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lang w:val="ro-MD"/>
        </w:rPr>
      </w:pPr>
      <w:r w:rsidRPr="00BC27A8">
        <w:rPr>
          <w:lang w:val="ro-MD"/>
        </w:rPr>
        <w:t xml:space="preserve">în februarie </w:t>
      </w:r>
      <w:r w:rsidR="001B15C7">
        <w:rPr>
          <w:lang w:val="ro-MD"/>
        </w:rPr>
        <w:t>2024</w:t>
      </w:r>
      <w:r w:rsidRPr="00BC27A8">
        <w:rPr>
          <w:lang w:val="ro-MD"/>
        </w:rPr>
        <w:t xml:space="preserve"> - </w:t>
      </w:r>
      <w:r w:rsidR="001B15C7" w:rsidRPr="00BC27A8">
        <w:rPr>
          <w:lang w:val="ro-MD"/>
        </w:rPr>
        <w:t>vânzarea</w:t>
      </w:r>
      <w:r w:rsidRPr="00BC27A8">
        <w:rPr>
          <w:lang w:val="ro-MD"/>
        </w:rPr>
        <w:t xml:space="preserve"> unei clădiri administrative cu valoare semnificativă.</w:t>
      </w:r>
    </w:p>
    <w:p w14:paraId="71BE9C81" w14:textId="77777777" w:rsidR="00AF1E89" w:rsidRPr="00BC27A8" w:rsidRDefault="00AF1E89">
      <w:pPr>
        <w:ind w:left="0" w:hanging="2"/>
        <w:rPr>
          <w:lang w:val="ro-MD"/>
        </w:rPr>
      </w:pPr>
    </w:p>
    <w:sectPr w:rsidR="00AF1E89" w:rsidRPr="00BC27A8" w:rsidSect="001B15C7">
      <w:pgSz w:w="11906" w:h="16838"/>
      <w:pgMar w:top="567" w:right="567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Обычный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240F"/>
    <w:multiLevelType w:val="hybridMultilevel"/>
    <w:tmpl w:val="04C44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7903"/>
    <w:multiLevelType w:val="hybridMultilevel"/>
    <w:tmpl w:val="668EC03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C472BBF"/>
    <w:multiLevelType w:val="hybridMultilevel"/>
    <w:tmpl w:val="C8A05C22"/>
    <w:lvl w:ilvl="0" w:tplc="8F7029C4">
      <w:start w:val="5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55A4EB5"/>
    <w:multiLevelType w:val="hybridMultilevel"/>
    <w:tmpl w:val="B85E907E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6631260"/>
    <w:multiLevelType w:val="hybridMultilevel"/>
    <w:tmpl w:val="430226BA"/>
    <w:lvl w:ilvl="0" w:tplc="C5EA2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33FB"/>
    <w:multiLevelType w:val="hybridMultilevel"/>
    <w:tmpl w:val="3670D6A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2E238F8"/>
    <w:multiLevelType w:val="hybridMultilevel"/>
    <w:tmpl w:val="81B0C556"/>
    <w:lvl w:ilvl="0" w:tplc="08225FB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3224BBE"/>
    <w:multiLevelType w:val="hybridMultilevel"/>
    <w:tmpl w:val="FD429414"/>
    <w:lvl w:ilvl="0" w:tplc="B802C60A">
      <w:start w:val="10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87A50E0"/>
    <w:multiLevelType w:val="hybridMultilevel"/>
    <w:tmpl w:val="EB524CDE"/>
    <w:lvl w:ilvl="0" w:tplc="08225FB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802909"/>
    <w:multiLevelType w:val="hybridMultilevel"/>
    <w:tmpl w:val="8732EE2E"/>
    <w:lvl w:ilvl="0" w:tplc="08225FB0">
      <w:start w:val="3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3DE945BE"/>
    <w:multiLevelType w:val="hybridMultilevel"/>
    <w:tmpl w:val="B9B27FCC"/>
    <w:lvl w:ilvl="0" w:tplc="08225FB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0F81CB2"/>
    <w:multiLevelType w:val="hybridMultilevel"/>
    <w:tmpl w:val="0BEA926C"/>
    <w:lvl w:ilvl="0" w:tplc="E3E0A8D8">
      <w:start w:val="4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2" w15:restartNumberingAfterBreak="0">
    <w:nsid w:val="44355CDE"/>
    <w:multiLevelType w:val="hybridMultilevel"/>
    <w:tmpl w:val="BD5872D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DEC1576"/>
    <w:multiLevelType w:val="hybridMultilevel"/>
    <w:tmpl w:val="01AA156E"/>
    <w:lvl w:ilvl="0" w:tplc="E3E0A8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77B07"/>
    <w:multiLevelType w:val="hybridMultilevel"/>
    <w:tmpl w:val="FD9E1E0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3101B9B"/>
    <w:multiLevelType w:val="hybridMultilevel"/>
    <w:tmpl w:val="726C346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01E7922"/>
    <w:multiLevelType w:val="hybridMultilevel"/>
    <w:tmpl w:val="BC7A3554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72027F8C"/>
    <w:multiLevelType w:val="hybridMultilevel"/>
    <w:tmpl w:val="009CA358"/>
    <w:lvl w:ilvl="0" w:tplc="08225FB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FA7F2C"/>
    <w:multiLevelType w:val="hybridMultilevel"/>
    <w:tmpl w:val="FE26BF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92E05"/>
    <w:multiLevelType w:val="hybridMultilevel"/>
    <w:tmpl w:val="836E8378"/>
    <w:lvl w:ilvl="0" w:tplc="08225FB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3"/>
  </w:num>
  <w:num w:numId="5">
    <w:abstractNumId w:val="14"/>
  </w:num>
  <w:num w:numId="6">
    <w:abstractNumId w:val="11"/>
  </w:num>
  <w:num w:numId="7">
    <w:abstractNumId w:val="10"/>
  </w:num>
  <w:num w:numId="8">
    <w:abstractNumId w:val="19"/>
  </w:num>
  <w:num w:numId="9">
    <w:abstractNumId w:val="8"/>
  </w:num>
  <w:num w:numId="10">
    <w:abstractNumId w:val="15"/>
  </w:num>
  <w:num w:numId="11">
    <w:abstractNumId w:val="16"/>
  </w:num>
  <w:num w:numId="12">
    <w:abstractNumId w:val="9"/>
  </w:num>
  <w:num w:numId="13">
    <w:abstractNumId w:val="17"/>
  </w:num>
  <w:num w:numId="14">
    <w:abstractNumId w:val="6"/>
  </w:num>
  <w:num w:numId="15">
    <w:abstractNumId w:val="7"/>
  </w:num>
  <w:num w:numId="16">
    <w:abstractNumId w:val="1"/>
  </w:num>
  <w:num w:numId="17">
    <w:abstractNumId w:val="18"/>
  </w:num>
  <w:num w:numId="18">
    <w:abstractNumId w:val="0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A8"/>
    <w:rsid w:val="001B15C7"/>
    <w:rsid w:val="00AF1E89"/>
    <w:rsid w:val="00B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CF93"/>
  <w15:chartTrackingRefBased/>
  <w15:docId w15:val="{4B9BF34F-FF88-42D6-BBE4-11E21BEA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27A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7A8"/>
    <w:pPr>
      <w:keepNext/>
      <w:keepLines/>
      <w:spacing w:before="40"/>
      <w:outlineLvl w:val="7"/>
    </w:pPr>
    <w:rPr>
      <w:rFonts w:ascii="Calibri" w:hAnsi="Calibri"/>
      <w:color w:val="272727"/>
      <w:sz w:val="21"/>
      <w:szCs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BC27A8"/>
    <w:rPr>
      <w:rFonts w:ascii="Calibri" w:eastAsia="Times New Roman" w:hAnsi="Calibri" w:cs="Times New Roman"/>
      <w:color w:val="272727"/>
      <w:position w:val="-1"/>
      <w:sz w:val="21"/>
      <w:szCs w:val="21"/>
      <w:lang w:val="x-none" w:eastAsia="x-none"/>
    </w:rPr>
  </w:style>
  <w:style w:type="paragraph" w:styleId="ListParagraph">
    <w:name w:val="List Paragraph"/>
    <w:basedOn w:val="Normal"/>
    <w:uiPriority w:val="34"/>
    <w:qFormat/>
    <w:rsid w:val="00BC27A8"/>
    <w:pPr>
      <w:ind w:left="720"/>
      <w:contextualSpacing/>
    </w:pPr>
  </w:style>
  <w:style w:type="paragraph" w:customStyle="1" w:styleId="noparagraphstyle">
    <w:name w:val="noparagraphstyle"/>
    <w:basedOn w:val="Normal"/>
    <w:rsid w:val="00BC27A8"/>
    <w:pPr>
      <w:spacing w:before="280" w:after="28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 w:eastAsia="zh-CN"/>
    </w:rPr>
  </w:style>
  <w:style w:type="paragraph" w:styleId="Footer">
    <w:name w:val="footer"/>
    <w:basedOn w:val="Normal"/>
    <w:link w:val="FooterChar"/>
    <w:rsid w:val="00BC27A8"/>
    <w:pPr>
      <w:tabs>
        <w:tab w:val="center" w:pos="4677"/>
        <w:tab w:val="right" w:pos="9355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val="ru-RU" w:eastAsia="x-none"/>
    </w:rPr>
  </w:style>
  <w:style w:type="character" w:customStyle="1" w:styleId="FooterChar">
    <w:name w:val="Footer Char"/>
    <w:basedOn w:val="DefaultParagraphFont"/>
    <w:link w:val="Footer"/>
    <w:rsid w:val="00BC27A8"/>
    <w:rPr>
      <w:rFonts w:ascii="Times New Roman" w:eastAsia="Times New Roman" w:hAnsi="Times New Roman" w:cs="Times New Roman"/>
      <w:sz w:val="20"/>
      <w:szCs w:val="20"/>
      <w:lang w:val="ru-RU" w:eastAsia="x-none"/>
    </w:rPr>
  </w:style>
  <w:style w:type="paragraph" w:styleId="List">
    <w:name w:val="List"/>
    <w:basedOn w:val="BodyText"/>
    <w:rsid w:val="00BC27A8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ahoma"/>
      <w:position w:val="0"/>
      <w:sz w:val="20"/>
      <w:szCs w:val="20"/>
      <w:lang w:val="ru-RU" w:eastAsia="ar-SA"/>
    </w:rPr>
  </w:style>
  <w:style w:type="paragraph" w:styleId="List2">
    <w:name w:val="List 2"/>
    <w:basedOn w:val="Normal"/>
    <w:rsid w:val="00BC27A8"/>
    <w:pPr>
      <w:suppressAutoHyphens w:val="0"/>
      <w:autoSpaceDE w:val="0"/>
      <w:autoSpaceDN w:val="0"/>
      <w:adjustRightInd w:val="0"/>
      <w:spacing w:line="240" w:lineRule="auto"/>
      <w:ind w:leftChars="0" w:left="566" w:firstLineChars="0" w:hanging="283"/>
      <w:textDirection w:val="lrTb"/>
      <w:textAlignment w:val="auto"/>
      <w:outlineLvl w:val="9"/>
    </w:pPr>
    <w:rPr>
      <w:rFonts w:ascii="Times New Roman Обычный" w:hAnsi="Times New Roman Обычный" w:cs="Times New Roman Обычный"/>
      <w:position w:val="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7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7A8"/>
    <w:rPr>
      <w:rFonts w:ascii="Times New Roman" w:eastAsia="Times New Roman" w:hAnsi="Times New Roman" w:cs="Times New Roman"/>
      <w:position w:val="-1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3546</Words>
  <Characters>20214</Characters>
  <Application>Microsoft Office Word</Application>
  <DocSecurity>0</DocSecurity>
  <Lines>168</Lines>
  <Paragraphs>47</Paragraphs>
  <ScaleCrop>false</ScaleCrop>
  <Company/>
  <LinksUpToDate>false</LinksUpToDate>
  <CharactersWithSpaces>23713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Iuliana</cp:lastModifiedBy>
  <cp:revision>2</cp:revision>
  <dcterms:created xsi:type="dcterms:W3CDTF">2023-02-01T11:27:00Z</dcterms:created>
  <dcterms:modified xsi:type="dcterms:W3CDTF">2024-02-01T18:27:00Z</dcterms:modified>
</cp:coreProperties>
</file>