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B5DA" w14:textId="77777777" w:rsidR="008C410B" w:rsidRPr="008C410B" w:rsidRDefault="008C410B" w:rsidP="008C410B">
      <w:pPr>
        <w:spacing w:line="276" w:lineRule="auto"/>
        <w:jc w:val="right"/>
        <w:rPr>
          <w:sz w:val="24"/>
          <w:szCs w:val="24"/>
          <w:lang w:val="ro-RO"/>
        </w:rPr>
      </w:pPr>
      <w:r w:rsidRPr="008C410B">
        <w:rPr>
          <w:sz w:val="24"/>
          <w:szCs w:val="24"/>
          <w:lang w:val="ro-RO"/>
        </w:rPr>
        <w:t>Anexa nr. 1</w:t>
      </w:r>
    </w:p>
    <w:p w14:paraId="2F374639" w14:textId="77777777" w:rsidR="008C410B" w:rsidRPr="008C410B" w:rsidRDefault="008C410B" w:rsidP="008C410B">
      <w:pPr>
        <w:spacing w:line="276" w:lineRule="auto"/>
        <w:jc w:val="right"/>
        <w:rPr>
          <w:sz w:val="24"/>
          <w:szCs w:val="24"/>
          <w:lang w:val="ro-RO"/>
        </w:rPr>
      </w:pPr>
      <w:r w:rsidRPr="008C410B">
        <w:rPr>
          <w:sz w:val="24"/>
          <w:szCs w:val="24"/>
          <w:lang w:val="ro-RO"/>
        </w:rPr>
        <w:t xml:space="preserve">la Regulamentul cu privire la modul de operare </w:t>
      </w:r>
    </w:p>
    <w:p w14:paraId="768DC894" w14:textId="77777777" w:rsidR="008C410B" w:rsidRPr="008C410B" w:rsidRDefault="008C410B" w:rsidP="008C410B">
      <w:pPr>
        <w:spacing w:line="276" w:lineRule="auto"/>
        <w:jc w:val="right"/>
        <w:rPr>
          <w:i/>
          <w:iCs/>
          <w:sz w:val="24"/>
          <w:szCs w:val="24"/>
          <w:lang w:val="ro-RO"/>
        </w:rPr>
      </w:pPr>
      <w:r w:rsidRPr="008C410B">
        <w:rPr>
          <w:sz w:val="24"/>
          <w:szCs w:val="24"/>
          <w:lang w:val="ro-RO"/>
        </w:rPr>
        <w:t>cu tichetele de vacanță</w:t>
      </w:r>
    </w:p>
    <w:p w14:paraId="3854C7BB" w14:textId="77777777" w:rsidR="008C410B" w:rsidRPr="008C410B" w:rsidRDefault="008C410B" w:rsidP="008C410B">
      <w:pPr>
        <w:spacing w:line="276" w:lineRule="auto"/>
        <w:jc w:val="right"/>
        <w:rPr>
          <w:i/>
          <w:iCs/>
          <w:sz w:val="24"/>
          <w:szCs w:val="24"/>
          <w:lang w:val="ro-RO"/>
        </w:rPr>
      </w:pPr>
    </w:p>
    <w:p w14:paraId="277F356A" w14:textId="77777777" w:rsidR="008C410B" w:rsidRPr="008C410B" w:rsidRDefault="008C410B" w:rsidP="008C410B">
      <w:pPr>
        <w:spacing w:line="276" w:lineRule="auto"/>
        <w:ind w:firstLine="0"/>
        <w:jc w:val="center"/>
        <w:rPr>
          <w:b/>
          <w:bCs/>
          <w:sz w:val="24"/>
          <w:szCs w:val="24"/>
          <w:lang w:val="ro-RO"/>
        </w:rPr>
      </w:pPr>
      <w:r w:rsidRPr="008C410B">
        <w:rPr>
          <w:b/>
          <w:bCs/>
          <w:sz w:val="24"/>
          <w:szCs w:val="24"/>
          <w:lang w:val="ro-RO"/>
        </w:rPr>
        <w:t>DECLARAȚIE PE PROPRIA RĂSPUNDERE</w:t>
      </w:r>
    </w:p>
    <w:p w14:paraId="5630ED3C" w14:textId="77777777" w:rsidR="008C410B" w:rsidRPr="008C410B" w:rsidRDefault="008C410B" w:rsidP="008C410B">
      <w:pPr>
        <w:spacing w:line="276" w:lineRule="auto"/>
        <w:ind w:firstLine="0"/>
        <w:jc w:val="center"/>
        <w:rPr>
          <w:b/>
          <w:bCs/>
          <w:sz w:val="24"/>
          <w:szCs w:val="24"/>
          <w:lang w:val="ro-RO"/>
        </w:rPr>
      </w:pPr>
      <w:r w:rsidRPr="008C410B">
        <w:rPr>
          <w:b/>
          <w:bCs/>
          <w:sz w:val="24"/>
          <w:szCs w:val="24"/>
          <w:lang w:val="ro-RO"/>
        </w:rPr>
        <w:t>a unității afiliate</w:t>
      </w:r>
    </w:p>
    <w:p w14:paraId="2E0A0CCF" w14:textId="77777777" w:rsidR="008C410B" w:rsidRPr="008C410B" w:rsidRDefault="008C410B" w:rsidP="008C410B">
      <w:pPr>
        <w:spacing w:line="276" w:lineRule="auto"/>
        <w:jc w:val="center"/>
        <w:rPr>
          <w:b/>
          <w:bCs/>
          <w:sz w:val="24"/>
          <w:szCs w:val="24"/>
          <w:lang w:val="ro-RO"/>
        </w:rPr>
      </w:pPr>
    </w:p>
    <w:p w14:paraId="529A3E42" w14:textId="77777777" w:rsidR="008C410B" w:rsidRPr="008C410B" w:rsidRDefault="008C410B" w:rsidP="008C410B">
      <w:pPr>
        <w:spacing w:line="276" w:lineRule="auto"/>
        <w:rPr>
          <w:sz w:val="24"/>
          <w:szCs w:val="24"/>
          <w:lang w:val="ro-RO"/>
        </w:rPr>
      </w:pPr>
      <w:r w:rsidRPr="008C410B">
        <w:rPr>
          <w:sz w:val="24"/>
          <w:szCs w:val="24"/>
          <w:lang w:val="ro-RO"/>
        </w:rPr>
        <w:t>Subsemnatul/Subsemnata [numele și prenumele], în calitate de [administrator/reprezentant legal] al [denumirea completă a unității afiliate], persoană fizică/juridică înregistrată conform legislației Republicii Moldova, cu sediul în [adresa completă], IDNO/IDNP [codul], declar pe proprie răspundere, cunoscând prevederile art. 352</w:t>
      </w:r>
      <w:r w:rsidRPr="008C410B">
        <w:rPr>
          <w:sz w:val="24"/>
          <w:szCs w:val="24"/>
          <w:vertAlign w:val="superscript"/>
          <w:lang w:val="ro-RO"/>
        </w:rPr>
        <w:t>1</w:t>
      </w:r>
      <w:r w:rsidRPr="008C410B">
        <w:rPr>
          <w:sz w:val="24"/>
          <w:szCs w:val="24"/>
          <w:lang w:val="ro-RO"/>
        </w:rPr>
        <w:t xml:space="preserve"> alin. (1) din Codul penal al Republicii Moldova privind falsul în declarații, următoarele:</w:t>
      </w:r>
    </w:p>
    <w:p w14:paraId="02535ABF" w14:textId="77777777" w:rsidR="008C410B" w:rsidRPr="008C410B" w:rsidRDefault="008C410B" w:rsidP="008C410B">
      <w:pPr>
        <w:rPr>
          <w:sz w:val="24"/>
          <w:szCs w:val="24"/>
          <w:lang w:val="ro-RO"/>
        </w:rPr>
      </w:pPr>
      <w:r w:rsidRPr="008C410B">
        <w:rPr>
          <w:sz w:val="24"/>
          <w:szCs w:val="24"/>
          <w:lang w:val="ro-RO"/>
        </w:rPr>
        <w:t>1. Unitatea afiliată este înregistrată și desfășoară în mod legal activitatea de prestare a   serviciilor turistice în zona rurală a Republicii Moldova.</w:t>
      </w:r>
    </w:p>
    <w:p w14:paraId="52CD1306" w14:textId="77777777" w:rsidR="008C410B" w:rsidRPr="008C410B" w:rsidRDefault="008C410B" w:rsidP="008C410B">
      <w:pPr>
        <w:spacing w:line="276" w:lineRule="auto"/>
        <w:rPr>
          <w:sz w:val="24"/>
          <w:szCs w:val="24"/>
          <w:lang w:val="ro-RO"/>
        </w:rPr>
      </w:pPr>
      <w:r w:rsidRPr="008C410B">
        <w:rPr>
          <w:sz w:val="24"/>
          <w:szCs w:val="24"/>
          <w:lang w:val="ro-RO"/>
        </w:rPr>
        <w:t>2. Unitatea afiliată deține certificat de clasificare emis de către Instituția Publică Agenția Servicii Publice conform Hotărârii Guvernului nr. 643/2003 cu privire la aprobarea Normelor metodologice și criteriilor de clasificare a structurilor de primire turistică cu funcțiuni de cazare și de servire a mesei, care este valabil la data depunerii prezentei declarații sau, după caz, unitatea afiliată nu deține certificat de clasificare, respectând condițiile minime de funcționare prevăzute de Legea nr. 231/2010 cu privire la comerțul interior.</w:t>
      </w:r>
    </w:p>
    <w:p w14:paraId="205FAB85" w14:textId="77777777" w:rsidR="008C410B" w:rsidRPr="008C410B" w:rsidRDefault="008C410B" w:rsidP="008C410B">
      <w:pPr>
        <w:rPr>
          <w:sz w:val="24"/>
          <w:szCs w:val="24"/>
          <w:lang w:val="ro-RO"/>
        </w:rPr>
      </w:pPr>
      <w:r w:rsidRPr="008C410B">
        <w:rPr>
          <w:sz w:val="24"/>
          <w:szCs w:val="24"/>
          <w:lang w:val="ro-RO"/>
        </w:rPr>
        <w:t>3. Activitatea unității nu este supusă procedurii de insolvabilitate, reorganizare sau lichidare.</w:t>
      </w:r>
    </w:p>
    <w:p w14:paraId="1143CBBC" w14:textId="77777777" w:rsidR="008C410B" w:rsidRPr="008C410B" w:rsidRDefault="008C410B" w:rsidP="008C410B">
      <w:pPr>
        <w:rPr>
          <w:sz w:val="24"/>
          <w:szCs w:val="24"/>
          <w:lang w:val="ro-RO"/>
        </w:rPr>
      </w:pPr>
      <w:r w:rsidRPr="008C410B">
        <w:rPr>
          <w:sz w:val="24"/>
          <w:szCs w:val="24"/>
          <w:lang w:val="ro-RO"/>
        </w:rPr>
        <w:t>4. Unitatea afiliată nu înregistrează restanțe scadente și exigibile față de bugetul public național la data depunerii prezentei declarații.</w:t>
      </w:r>
    </w:p>
    <w:p w14:paraId="70EBAA89" w14:textId="77777777" w:rsidR="008C410B" w:rsidRPr="008C410B" w:rsidRDefault="008C410B" w:rsidP="008C410B">
      <w:pPr>
        <w:rPr>
          <w:sz w:val="24"/>
          <w:szCs w:val="24"/>
          <w:lang w:val="ro-RO"/>
        </w:rPr>
      </w:pPr>
      <w:r w:rsidRPr="008C410B">
        <w:rPr>
          <w:sz w:val="24"/>
          <w:szCs w:val="24"/>
          <w:lang w:val="ro-RO"/>
        </w:rPr>
        <w:t>5. Unitatea afiliată a încheiat un contract valabil cu operatorul autorizat emitent al tichetelor de vacanță sau, după caz, unitatea afiliată îndeplinește concomitent și calitatea de operator autorizat.</w:t>
      </w:r>
    </w:p>
    <w:p w14:paraId="1BFA2F4D" w14:textId="77777777" w:rsidR="008C410B" w:rsidRPr="008C410B" w:rsidRDefault="008C410B" w:rsidP="008C410B">
      <w:pPr>
        <w:rPr>
          <w:sz w:val="24"/>
          <w:szCs w:val="24"/>
          <w:lang w:val="ro-RO"/>
        </w:rPr>
      </w:pPr>
      <w:r w:rsidRPr="008C410B">
        <w:rPr>
          <w:sz w:val="24"/>
          <w:szCs w:val="24"/>
          <w:lang w:val="ro-RO"/>
        </w:rPr>
        <w:t>6. Unitatea afiliată deține conturi bancare active, deschise la bănci comerciale din Republica Moldova.</w:t>
      </w:r>
    </w:p>
    <w:p w14:paraId="67F5553E" w14:textId="77777777" w:rsidR="008C410B" w:rsidRPr="008C410B" w:rsidRDefault="008C410B" w:rsidP="008C410B">
      <w:pPr>
        <w:rPr>
          <w:sz w:val="24"/>
          <w:szCs w:val="24"/>
          <w:lang w:val="ro-RO"/>
        </w:rPr>
      </w:pPr>
      <w:r w:rsidRPr="008C410B">
        <w:rPr>
          <w:sz w:val="24"/>
          <w:szCs w:val="24"/>
          <w:lang w:val="ro-RO"/>
        </w:rPr>
        <w:t>7. Veniturile obținute din activitatea desfășurată sunt raportate autorităților fiscale competente, în conformitate cu legislația fiscală.</w:t>
      </w:r>
    </w:p>
    <w:p w14:paraId="49D4152C" w14:textId="77777777" w:rsidR="008C410B" w:rsidRPr="008C410B" w:rsidRDefault="008C410B" w:rsidP="008C410B">
      <w:pPr>
        <w:rPr>
          <w:sz w:val="24"/>
          <w:szCs w:val="24"/>
          <w:lang w:val="ro-RO"/>
        </w:rPr>
      </w:pPr>
    </w:p>
    <w:p w14:paraId="683D172B" w14:textId="77777777" w:rsidR="008C410B" w:rsidRPr="008C410B" w:rsidRDefault="008C410B" w:rsidP="008C410B">
      <w:pPr>
        <w:spacing w:line="276" w:lineRule="auto"/>
        <w:rPr>
          <w:b/>
          <w:bCs/>
          <w:sz w:val="24"/>
          <w:szCs w:val="24"/>
          <w:lang w:val="ro-RO"/>
        </w:rPr>
      </w:pPr>
      <w:r w:rsidRPr="008C410B">
        <w:rPr>
          <w:b/>
          <w:bCs/>
          <w:sz w:val="24"/>
          <w:szCs w:val="24"/>
          <w:lang w:val="ro-RO"/>
        </w:rPr>
        <w:t>Prezenta declarație se prezintă Instituției Publice Oficiul Național al Turismului, în scopul includerii în Registrul unităților afiliate, precum și în scopul utilizării tichetelor de vacanță. Îmi asum întreaga răspundere pentru veridicitatea celor declarate.</w:t>
      </w:r>
    </w:p>
    <w:p w14:paraId="0AAEB2D4" w14:textId="77777777" w:rsidR="008C410B" w:rsidRPr="008C410B" w:rsidRDefault="008C410B" w:rsidP="008C410B">
      <w:pPr>
        <w:spacing w:line="276" w:lineRule="auto"/>
        <w:rPr>
          <w:sz w:val="24"/>
          <w:szCs w:val="24"/>
          <w:lang w:val="ro-RO"/>
        </w:rPr>
      </w:pPr>
    </w:p>
    <w:p w14:paraId="6B0F1933" w14:textId="77777777" w:rsidR="008C410B" w:rsidRPr="008C410B" w:rsidRDefault="008C410B" w:rsidP="008C410B">
      <w:pPr>
        <w:spacing w:line="276" w:lineRule="auto"/>
        <w:rPr>
          <w:sz w:val="24"/>
          <w:szCs w:val="24"/>
          <w:lang w:val="ro-RO"/>
        </w:rPr>
      </w:pPr>
      <w:r w:rsidRPr="008C410B">
        <w:rPr>
          <w:sz w:val="24"/>
          <w:szCs w:val="24"/>
          <w:lang w:val="ro-RO"/>
        </w:rPr>
        <w:t>Data _______________</w:t>
      </w:r>
    </w:p>
    <w:p w14:paraId="3D469D7B" w14:textId="77777777" w:rsidR="008C410B" w:rsidRPr="008C410B" w:rsidRDefault="008C410B" w:rsidP="008C410B">
      <w:pPr>
        <w:spacing w:line="276" w:lineRule="auto"/>
        <w:rPr>
          <w:sz w:val="24"/>
          <w:szCs w:val="24"/>
          <w:lang w:val="ro-RO"/>
        </w:rPr>
      </w:pPr>
    </w:p>
    <w:p w14:paraId="59145D83" w14:textId="77777777" w:rsidR="008C410B" w:rsidRPr="008C410B" w:rsidRDefault="008C410B" w:rsidP="008C410B">
      <w:pPr>
        <w:spacing w:line="276" w:lineRule="auto"/>
        <w:rPr>
          <w:sz w:val="24"/>
          <w:szCs w:val="24"/>
          <w:lang w:val="ro-RO"/>
        </w:rPr>
      </w:pPr>
      <w:r w:rsidRPr="008C410B">
        <w:rPr>
          <w:sz w:val="24"/>
          <w:szCs w:val="24"/>
          <w:lang w:val="ro-RO"/>
        </w:rPr>
        <w:t>Semnătura ______________________</w:t>
      </w:r>
    </w:p>
    <w:p w14:paraId="7D543EA8" w14:textId="77777777" w:rsidR="008C410B" w:rsidRPr="008C410B" w:rsidRDefault="008C410B" w:rsidP="008C410B">
      <w:pPr>
        <w:spacing w:line="276" w:lineRule="auto"/>
        <w:rPr>
          <w:sz w:val="24"/>
          <w:szCs w:val="24"/>
          <w:lang w:val="ro-RO"/>
        </w:rPr>
      </w:pPr>
    </w:p>
    <w:p w14:paraId="23F4AB98" w14:textId="77777777" w:rsidR="008C410B" w:rsidRPr="008C410B" w:rsidRDefault="008C410B" w:rsidP="008C410B">
      <w:pPr>
        <w:spacing w:line="276" w:lineRule="auto"/>
        <w:rPr>
          <w:sz w:val="24"/>
          <w:szCs w:val="24"/>
          <w:lang w:val="ro-RO"/>
        </w:rPr>
      </w:pPr>
      <w:r w:rsidRPr="008C410B">
        <w:rPr>
          <w:sz w:val="24"/>
          <w:szCs w:val="24"/>
          <w:lang w:val="ro-RO"/>
        </w:rPr>
        <w:t>Numele și prenumele _________________</w:t>
      </w:r>
    </w:p>
    <w:p w14:paraId="7C67A3BB" w14:textId="77777777" w:rsidR="008C410B" w:rsidRPr="008C410B" w:rsidRDefault="008C410B" w:rsidP="008C410B">
      <w:pPr>
        <w:spacing w:line="276" w:lineRule="auto"/>
        <w:rPr>
          <w:sz w:val="24"/>
          <w:szCs w:val="24"/>
          <w:lang w:val="ro-RO"/>
        </w:rPr>
      </w:pPr>
    </w:p>
    <w:p w14:paraId="2F014202" w14:textId="77777777" w:rsidR="008C410B" w:rsidRPr="00826F68" w:rsidRDefault="008C410B" w:rsidP="008C410B">
      <w:pPr>
        <w:spacing w:line="276" w:lineRule="auto"/>
        <w:rPr>
          <w:sz w:val="24"/>
          <w:szCs w:val="24"/>
          <w:lang w:val="ro-RO"/>
        </w:rPr>
      </w:pPr>
      <w:r w:rsidRPr="00826F68">
        <w:rPr>
          <w:sz w:val="24"/>
          <w:szCs w:val="24"/>
          <w:lang w:val="ro-RO"/>
        </w:rPr>
        <w:t>Funcția _________________________</w:t>
      </w:r>
    </w:p>
    <w:p w14:paraId="55AF367B" w14:textId="77777777" w:rsidR="008C410B" w:rsidRDefault="008C410B" w:rsidP="008C410B">
      <w:pPr>
        <w:spacing w:line="276" w:lineRule="auto"/>
        <w:ind w:firstLine="0"/>
        <w:rPr>
          <w:sz w:val="24"/>
          <w:szCs w:val="24"/>
          <w:lang w:val="ro-RO"/>
        </w:rPr>
      </w:pPr>
    </w:p>
    <w:sectPr w:rsidR="008C410B" w:rsidSect="00872AE3">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EA"/>
    <w:rsid w:val="00221EC3"/>
    <w:rsid w:val="00872AE3"/>
    <w:rsid w:val="008B38EA"/>
    <w:rsid w:val="008C410B"/>
    <w:rsid w:val="00A13484"/>
    <w:rsid w:val="00AD7C19"/>
    <w:rsid w:val="00F7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2277"/>
  <w15:chartTrackingRefBased/>
  <w15:docId w15:val="{BC0EAB31-F393-4439-8BF2-F535DA51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E3"/>
    <w:pPr>
      <w:spacing w:after="0" w:line="240" w:lineRule="auto"/>
      <w:ind w:firstLine="709"/>
      <w:jc w:val="both"/>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uiPriority w:val="9"/>
    <w:qFormat/>
    <w:rsid w:val="008B38EA"/>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8B38EA"/>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8B38EA"/>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8B38EA"/>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lu5">
    <w:name w:val="heading 5"/>
    <w:basedOn w:val="Normal"/>
    <w:next w:val="Normal"/>
    <w:link w:val="Titlu5Caracter"/>
    <w:uiPriority w:val="9"/>
    <w:semiHidden/>
    <w:unhideWhenUsed/>
    <w:qFormat/>
    <w:rsid w:val="008B38EA"/>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lu6">
    <w:name w:val="heading 6"/>
    <w:basedOn w:val="Normal"/>
    <w:next w:val="Normal"/>
    <w:link w:val="Titlu6Caracter"/>
    <w:uiPriority w:val="9"/>
    <w:semiHidden/>
    <w:unhideWhenUsed/>
    <w:qFormat/>
    <w:rsid w:val="008B38EA"/>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lu7">
    <w:name w:val="heading 7"/>
    <w:basedOn w:val="Normal"/>
    <w:next w:val="Normal"/>
    <w:link w:val="Titlu7Caracter"/>
    <w:uiPriority w:val="9"/>
    <w:semiHidden/>
    <w:unhideWhenUsed/>
    <w:qFormat/>
    <w:rsid w:val="008B38EA"/>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lu8">
    <w:name w:val="heading 8"/>
    <w:basedOn w:val="Normal"/>
    <w:next w:val="Normal"/>
    <w:link w:val="Titlu8Caracter"/>
    <w:uiPriority w:val="9"/>
    <w:semiHidden/>
    <w:unhideWhenUsed/>
    <w:qFormat/>
    <w:rsid w:val="008B38EA"/>
    <w:pPr>
      <w:keepNext/>
      <w:keepLines/>
      <w:spacing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lu9">
    <w:name w:val="heading 9"/>
    <w:basedOn w:val="Normal"/>
    <w:next w:val="Normal"/>
    <w:link w:val="Titlu9Caracter"/>
    <w:uiPriority w:val="9"/>
    <w:semiHidden/>
    <w:unhideWhenUsed/>
    <w:qFormat/>
    <w:rsid w:val="008B38EA"/>
    <w:pPr>
      <w:keepNext/>
      <w:keepLines/>
      <w:spacing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B38E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B38E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B38E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B38E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B38E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B38E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B38E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B38E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B38EA"/>
    <w:rPr>
      <w:rFonts w:eastAsiaTheme="majorEastAsia" w:cstheme="majorBidi"/>
      <w:color w:val="272727" w:themeColor="text1" w:themeTint="D8"/>
    </w:rPr>
  </w:style>
  <w:style w:type="paragraph" w:styleId="Titlu">
    <w:name w:val="Title"/>
    <w:basedOn w:val="Normal"/>
    <w:next w:val="Normal"/>
    <w:link w:val="TitluCaracter"/>
    <w:uiPriority w:val="10"/>
    <w:qFormat/>
    <w:rsid w:val="008B38EA"/>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8B38E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B38EA"/>
    <w:pPr>
      <w:numPr>
        <w:ilvl w:val="1"/>
      </w:numPr>
      <w:spacing w:after="160" w:line="278" w:lineRule="auto"/>
      <w:ind w:firstLine="709"/>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8B38E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B38EA"/>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aracter">
    <w:name w:val="Citat Caracter"/>
    <w:basedOn w:val="Fontdeparagrafimplicit"/>
    <w:link w:val="Citat"/>
    <w:uiPriority w:val="29"/>
    <w:rsid w:val="008B38EA"/>
    <w:rPr>
      <w:i/>
      <w:iCs/>
      <w:color w:val="404040" w:themeColor="text1" w:themeTint="BF"/>
    </w:rPr>
  </w:style>
  <w:style w:type="paragraph" w:styleId="Listparagraf">
    <w:name w:val="List Paragraph"/>
    <w:basedOn w:val="Normal"/>
    <w:uiPriority w:val="34"/>
    <w:qFormat/>
    <w:rsid w:val="008B38EA"/>
    <w:pPr>
      <w:spacing w:after="160" w:line="278" w:lineRule="auto"/>
      <w:ind w:left="720" w:firstLine="0"/>
      <w:contextualSpacing/>
      <w:jc w:val="left"/>
    </w:pPr>
    <w:rPr>
      <w:rFonts w:asciiTheme="minorHAnsi" w:eastAsiaTheme="minorHAnsi" w:hAnsiTheme="minorHAnsi" w:cstheme="minorBidi"/>
      <w:kern w:val="2"/>
      <w:sz w:val="24"/>
      <w:szCs w:val="24"/>
      <w14:ligatures w14:val="standardContextual"/>
    </w:rPr>
  </w:style>
  <w:style w:type="character" w:styleId="Accentuareintens">
    <w:name w:val="Intense Emphasis"/>
    <w:basedOn w:val="Fontdeparagrafimplicit"/>
    <w:uiPriority w:val="21"/>
    <w:qFormat/>
    <w:rsid w:val="008B38EA"/>
    <w:rPr>
      <w:i/>
      <w:iCs/>
      <w:color w:val="2F5496" w:themeColor="accent1" w:themeShade="BF"/>
    </w:rPr>
  </w:style>
  <w:style w:type="paragraph" w:styleId="Citatintens">
    <w:name w:val="Intense Quote"/>
    <w:basedOn w:val="Normal"/>
    <w:next w:val="Normal"/>
    <w:link w:val="CitatintensCaracter"/>
    <w:uiPriority w:val="30"/>
    <w:qFormat/>
    <w:rsid w:val="008B38EA"/>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tintensCaracter">
    <w:name w:val="Citat intens Caracter"/>
    <w:basedOn w:val="Fontdeparagrafimplicit"/>
    <w:link w:val="Citatintens"/>
    <w:uiPriority w:val="30"/>
    <w:rsid w:val="008B38EA"/>
    <w:rPr>
      <w:i/>
      <w:iCs/>
      <w:color w:val="2F5496" w:themeColor="accent1" w:themeShade="BF"/>
    </w:rPr>
  </w:style>
  <w:style w:type="character" w:styleId="Referireintens">
    <w:name w:val="Intense Reference"/>
    <w:basedOn w:val="Fontdeparagrafimplicit"/>
    <w:uiPriority w:val="32"/>
    <w:qFormat/>
    <w:rsid w:val="008B38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Moiseenco</dc:creator>
  <cp:keywords/>
  <dc:description/>
  <cp:lastModifiedBy>Elena Moiseenco</cp:lastModifiedBy>
  <cp:revision>3</cp:revision>
  <dcterms:created xsi:type="dcterms:W3CDTF">2026-02-19T07:50:00Z</dcterms:created>
  <dcterms:modified xsi:type="dcterms:W3CDTF">2026-02-19T07:51:00Z</dcterms:modified>
</cp:coreProperties>
</file>